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5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 w14:paraId="6F3752C6">
      <w:pPr>
        <w:pStyle w:val="5"/>
        <w:widowControl/>
        <w:spacing w:beforeAutospacing="0" w:afterAutospacing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调研</w:t>
      </w:r>
      <w:r>
        <w:rPr>
          <w:rFonts w:ascii="Times New Roman" w:hAnsi="方正小标宋简体" w:eastAsia="方正小标宋简体"/>
          <w:sz w:val="44"/>
          <w:szCs w:val="44"/>
        </w:rPr>
        <w:t>答复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函</w:t>
      </w:r>
    </w:p>
    <w:p w14:paraId="19578849">
      <w:pPr>
        <w:pStyle w:val="5"/>
        <w:widowControl/>
        <w:spacing w:beforeAutospacing="0" w:afterAutospacing="0" w:line="600" w:lineRule="exac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ascii="Times New Roman" w:hAnsi="仿宋" w:eastAsia="仿宋"/>
          <w:sz w:val="28"/>
          <w:szCs w:val="28"/>
          <w:highlight w:val="none"/>
        </w:rPr>
        <w:t>：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</w:t>
      </w:r>
    </w:p>
    <w:p w14:paraId="284D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我方已仔细研读</w:t>
      </w:r>
      <w:r>
        <w:rPr>
          <w:rFonts w:hint="eastAsia" w:ascii="Times New Roman" w:hAnsi="仿宋" w:eastAsia="仿宋"/>
          <w:b w:val="0"/>
          <w:bCs w:val="0"/>
          <w:sz w:val="28"/>
          <w:szCs w:val="28"/>
          <w:highlight w:val="none"/>
          <w:u w:val="single"/>
          <w:lang w:eastAsia="zh-CN"/>
        </w:rPr>
        <w:t>四川省地方道路桥梁定期检查技术协作劳务服务</w:t>
      </w: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最高限价的</w:t>
      </w: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>市场调研</w:t>
      </w: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公告全部内容，并已按照该文件</w:t>
      </w: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>规定</w:t>
      </w: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核实，具体报价见下表。</w:t>
      </w:r>
    </w:p>
    <w:tbl>
      <w:tblPr>
        <w:tblStyle w:val="7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667"/>
        <w:gridCol w:w="830"/>
        <w:gridCol w:w="1300"/>
        <w:gridCol w:w="1084"/>
        <w:gridCol w:w="779"/>
      </w:tblGrid>
      <w:tr w14:paraId="7E77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9" w:type="dxa"/>
            <w:noWrap w:val="0"/>
            <w:vAlign w:val="center"/>
          </w:tcPr>
          <w:p w14:paraId="260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667" w:type="dxa"/>
            <w:noWrap w:val="0"/>
            <w:vAlign w:val="center"/>
          </w:tcPr>
          <w:p w14:paraId="3D9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桥梁类别</w:t>
            </w:r>
          </w:p>
        </w:tc>
        <w:tc>
          <w:tcPr>
            <w:tcW w:w="830" w:type="dxa"/>
            <w:noWrap w:val="0"/>
            <w:vAlign w:val="center"/>
          </w:tcPr>
          <w:p w14:paraId="6E4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noWrap w:val="0"/>
            <w:vAlign w:val="center"/>
          </w:tcPr>
          <w:p w14:paraId="0B65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综合单价报价（元）</w:t>
            </w:r>
          </w:p>
        </w:tc>
        <w:tc>
          <w:tcPr>
            <w:tcW w:w="1084" w:type="dxa"/>
            <w:noWrap w:val="0"/>
            <w:vAlign w:val="center"/>
          </w:tcPr>
          <w:p w14:paraId="216E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税率</w:t>
            </w:r>
          </w:p>
        </w:tc>
        <w:tc>
          <w:tcPr>
            <w:tcW w:w="779" w:type="dxa"/>
            <w:noWrap w:val="0"/>
            <w:vAlign w:val="center"/>
          </w:tcPr>
          <w:p w14:paraId="0E6E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82D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7B5B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707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梁桥或拱桥（L≤30m）</w:t>
            </w:r>
          </w:p>
        </w:tc>
        <w:tc>
          <w:tcPr>
            <w:tcW w:w="830" w:type="dxa"/>
            <w:noWrap w:val="0"/>
            <w:vAlign w:val="center"/>
          </w:tcPr>
          <w:p w14:paraId="793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5B80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7B5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24D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93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0DA5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22D0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梁桥或拱桥（30m＜L≤100m）</w:t>
            </w:r>
          </w:p>
        </w:tc>
        <w:tc>
          <w:tcPr>
            <w:tcW w:w="830" w:type="dxa"/>
            <w:noWrap w:val="0"/>
            <w:vAlign w:val="center"/>
          </w:tcPr>
          <w:p w14:paraId="24C9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43C3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228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86E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9" w:type="dxa"/>
            <w:noWrap w:val="0"/>
            <w:vAlign w:val="center"/>
          </w:tcPr>
          <w:p w14:paraId="6E28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4B2E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梁桥或拱桥（100m＜L≤300m）</w:t>
            </w:r>
          </w:p>
        </w:tc>
        <w:tc>
          <w:tcPr>
            <w:tcW w:w="830" w:type="dxa"/>
            <w:noWrap w:val="0"/>
            <w:vAlign w:val="center"/>
          </w:tcPr>
          <w:p w14:paraId="5B52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7AA9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14E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274A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13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6D9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29BC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梁桥或拱桥（300m＜L≤500m）</w:t>
            </w:r>
          </w:p>
        </w:tc>
        <w:tc>
          <w:tcPr>
            <w:tcW w:w="830" w:type="dxa"/>
            <w:noWrap w:val="0"/>
            <w:vAlign w:val="center"/>
          </w:tcPr>
          <w:p w14:paraId="40D8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780D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52F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2881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7A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71EA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47BD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梁桥或拱桥（500m＜L≤1000m）</w:t>
            </w:r>
          </w:p>
        </w:tc>
        <w:tc>
          <w:tcPr>
            <w:tcW w:w="830" w:type="dxa"/>
            <w:noWrap w:val="0"/>
            <w:vAlign w:val="center"/>
          </w:tcPr>
          <w:p w14:paraId="5F86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416D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7FF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32B3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99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390D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1B4C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梁桥或拱桥（L＞1000m）</w:t>
            </w:r>
          </w:p>
        </w:tc>
        <w:tc>
          <w:tcPr>
            <w:tcW w:w="830" w:type="dxa"/>
            <w:noWrap w:val="0"/>
            <w:vAlign w:val="center"/>
          </w:tcPr>
          <w:p w14:paraId="3902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13A1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5A9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781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FB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shd w:val="clear" w:color="auto" w:fill="auto"/>
            <w:noWrap w:val="0"/>
            <w:vAlign w:val="center"/>
          </w:tcPr>
          <w:p w14:paraId="00CA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0DC6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斜拉桥</w:t>
            </w:r>
          </w:p>
        </w:tc>
        <w:tc>
          <w:tcPr>
            <w:tcW w:w="830" w:type="dxa"/>
            <w:noWrap w:val="0"/>
            <w:vAlign w:val="center"/>
          </w:tcPr>
          <w:p w14:paraId="652F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16C4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33A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CF2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13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shd w:val="clear" w:color="auto" w:fill="auto"/>
            <w:noWrap w:val="0"/>
            <w:vAlign w:val="center"/>
          </w:tcPr>
          <w:p w14:paraId="2A7A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4C0D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悬索桥（不含吊桥）</w:t>
            </w:r>
          </w:p>
        </w:tc>
        <w:tc>
          <w:tcPr>
            <w:tcW w:w="830" w:type="dxa"/>
            <w:noWrap w:val="0"/>
            <w:vAlign w:val="center"/>
          </w:tcPr>
          <w:p w14:paraId="18E7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450C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C60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07A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30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shd w:val="clear" w:color="auto" w:fill="auto"/>
            <w:noWrap w:val="0"/>
            <w:vAlign w:val="center"/>
          </w:tcPr>
          <w:p w14:paraId="7670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 w14:paraId="080C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吊桥</w:t>
            </w:r>
          </w:p>
        </w:tc>
        <w:tc>
          <w:tcPr>
            <w:tcW w:w="830" w:type="dxa"/>
            <w:noWrap w:val="0"/>
            <w:vAlign w:val="center"/>
          </w:tcPr>
          <w:p w14:paraId="5033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4049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D97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1A0E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61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noWrap w:val="0"/>
            <w:vAlign w:val="center"/>
          </w:tcPr>
          <w:p w14:paraId="043C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667" w:type="dxa"/>
            <w:noWrap w:val="0"/>
            <w:vAlign w:val="center"/>
          </w:tcPr>
          <w:p w14:paraId="069E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钢管混凝土拱桥</w:t>
            </w:r>
          </w:p>
        </w:tc>
        <w:tc>
          <w:tcPr>
            <w:tcW w:w="830" w:type="dxa"/>
            <w:noWrap w:val="0"/>
            <w:vAlign w:val="center"/>
          </w:tcPr>
          <w:p w14:paraId="41E0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300" w:type="dxa"/>
            <w:noWrap w:val="0"/>
            <w:vAlign w:val="center"/>
          </w:tcPr>
          <w:p w14:paraId="290C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84" w:type="dxa"/>
            <w:noWrap w:val="0"/>
            <w:vAlign w:val="center"/>
          </w:tcPr>
          <w:p w14:paraId="737F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4CE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1A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9" w:type="dxa"/>
            <w:gridSpan w:val="6"/>
            <w:noWrap w:val="0"/>
            <w:vAlign w:val="center"/>
          </w:tcPr>
          <w:p w14:paraId="70A51028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  <w:t>说明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213FA08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  <w:t>1、L为桥梁长度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1C1BEE6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  <w:t>2、综合单价报价包括为实施和完成桥梁定期检查所需的人员、设备、材料、管理、保险、资料费、评审费、税费、安全、文明、环保、通行费，交通管制费、利润、检测数据录入等费用，不含桥检车使用费。</w:t>
            </w:r>
          </w:p>
          <w:p w14:paraId="04828633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  <w:t>3、上表中序号1-6中拱桥均不包含序号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  <w:highlight w:val="none"/>
              </w:rPr>
              <w:t>。</w:t>
            </w:r>
          </w:p>
        </w:tc>
      </w:tr>
    </w:tbl>
    <w:p w14:paraId="6FF99F70">
      <w:pPr>
        <w:pStyle w:val="5"/>
        <w:widowControl/>
        <w:wordWrap w:val="0"/>
        <w:spacing w:beforeAutospacing="0" w:afterAutospacing="0" w:line="600" w:lineRule="exac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               </w:t>
      </w:r>
      <w:r>
        <w:rPr>
          <w:rFonts w:ascii="Times New Roman" w:hAnsi="仿宋" w:eastAsia="仿宋"/>
          <w:sz w:val="28"/>
          <w:szCs w:val="28"/>
          <w:highlight w:val="none"/>
        </w:rPr>
        <w:t>承诺人（供应商）名称：</w:t>
      </w: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ascii="Times New Roman" w:hAnsi="仿宋" w:eastAsia="仿宋"/>
          <w:sz w:val="28"/>
          <w:szCs w:val="28"/>
          <w:highlight w:val="none"/>
        </w:rPr>
        <w:t>（盖公章）</w:t>
      </w:r>
    </w:p>
    <w:p w14:paraId="56D34078">
      <w:pPr>
        <w:pStyle w:val="5"/>
        <w:widowControl/>
        <w:wordWrap w:val="0"/>
        <w:spacing w:beforeAutospacing="0" w:afterAutospacing="0" w:line="600" w:lineRule="exact"/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　　　　　　　　　　　　　　　　　　联系电话：</w:t>
      </w:r>
    </w:p>
    <w:p w14:paraId="453A40F3">
      <w:pPr>
        <w:rPr>
          <w:rFonts w:hint="eastAsia" w:ascii="Times New Roman" w:hAnsi="Times New Roman" w:eastAsia="宋体" w:cs="Times New Roman"/>
          <w:b/>
          <w:bCs/>
          <w:sz w:val="40"/>
          <w:szCs w:val="40"/>
          <w:lang w:eastAsia="zh-CN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                         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2026</w:t>
      </w:r>
      <w:r>
        <w:rPr>
          <w:rFonts w:ascii="Times New Roman" w:hAnsi="仿宋" w:eastAsia="仿宋"/>
          <w:sz w:val="28"/>
          <w:szCs w:val="28"/>
          <w:highlight w:val="none"/>
        </w:rPr>
        <w:t>年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  </w:t>
      </w:r>
      <w:r>
        <w:rPr>
          <w:rFonts w:ascii="Times New Roman" w:hAnsi="仿宋" w:eastAsia="仿宋"/>
          <w:sz w:val="28"/>
          <w:szCs w:val="28"/>
          <w:highlight w:val="none"/>
        </w:rPr>
        <w:t>月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  </w:t>
      </w:r>
      <w:r>
        <w:rPr>
          <w:rFonts w:ascii="Times New Roman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7C5CE-935B-4BA9-AA2A-D8FE19D79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39C62B-27C5-49D2-8822-F5CBDC185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5AEC29-B34E-4CB0-BCC1-0FAB6C5339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iZGMzOWIwYWNiYmQyNmJjN2NhOWQ5ODMxNzlhNzcifQ=="/>
  </w:docVars>
  <w:rsids>
    <w:rsidRoot w:val="60BD425A"/>
    <w:rsid w:val="001714E9"/>
    <w:rsid w:val="002B2AB7"/>
    <w:rsid w:val="00370295"/>
    <w:rsid w:val="0098056D"/>
    <w:rsid w:val="00AC6FEF"/>
    <w:rsid w:val="00C12052"/>
    <w:rsid w:val="03730A4F"/>
    <w:rsid w:val="06D27130"/>
    <w:rsid w:val="07AD478B"/>
    <w:rsid w:val="07D64BEA"/>
    <w:rsid w:val="08132A35"/>
    <w:rsid w:val="0A5C7E32"/>
    <w:rsid w:val="0DED7DC2"/>
    <w:rsid w:val="16910C6C"/>
    <w:rsid w:val="171364CE"/>
    <w:rsid w:val="174340FA"/>
    <w:rsid w:val="1B004FA5"/>
    <w:rsid w:val="1E252884"/>
    <w:rsid w:val="1F306F5B"/>
    <w:rsid w:val="1F40150C"/>
    <w:rsid w:val="228F6A0B"/>
    <w:rsid w:val="24CF51A4"/>
    <w:rsid w:val="24D93FB8"/>
    <w:rsid w:val="263F63D5"/>
    <w:rsid w:val="275F7F2B"/>
    <w:rsid w:val="28771E56"/>
    <w:rsid w:val="2B6D12EE"/>
    <w:rsid w:val="2C6E531E"/>
    <w:rsid w:val="2F0F738E"/>
    <w:rsid w:val="2FDFCB0A"/>
    <w:rsid w:val="2FE31009"/>
    <w:rsid w:val="2FFB15BE"/>
    <w:rsid w:val="31095C1F"/>
    <w:rsid w:val="31353510"/>
    <w:rsid w:val="31495DDF"/>
    <w:rsid w:val="328D3DAC"/>
    <w:rsid w:val="38FE5C7B"/>
    <w:rsid w:val="3C0D0D16"/>
    <w:rsid w:val="3CBB4881"/>
    <w:rsid w:val="3ECE466B"/>
    <w:rsid w:val="40855DE6"/>
    <w:rsid w:val="414A5F02"/>
    <w:rsid w:val="445308BE"/>
    <w:rsid w:val="45DC10F2"/>
    <w:rsid w:val="47B32447"/>
    <w:rsid w:val="4AF7292A"/>
    <w:rsid w:val="4C1415E6"/>
    <w:rsid w:val="4E8D5680"/>
    <w:rsid w:val="53EE320E"/>
    <w:rsid w:val="544B35E7"/>
    <w:rsid w:val="54E868F0"/>
    <w:rsid w:val="55A95724"/>
    <w:rsid w:val="55F12998"/>
    <w:rsid w:val="57270A88"/>
    <w:rsid w:val="5956772A"/>
    <w:rsid w:val="59D80FE8"/>
    <w:rsid w:val="5AE53388"/>
    <w:rsid w:val="5BCA7FDA"/>
    <w:rsid w:val="60BD425A"/>
    <w:rsid w:val="616734B8"/>
    <w:rsid w:val="66427B15"/>
    <w:rsid w:val="6B3078B7"/>
    <w:rsid w:val="6C6D4CE4"/>
    <w:rsid w:val="6D817FC6"/>
    <w:rsid w:val="6E77F703"/>
    <w:rsid w:val="6EFB5D0E"/>
    <w:rsid w:val="6EFE6B7B"/>
    <w:rsid w:val="7053007F"/>
    <w:rsid w:val="705E42EA"/>
    <w:rsid w:val="70F67FD6"/>
    <w:rsid w:val="72113EE5"/>
    <w:rsid w:val="73B502D1"/>
    <w:rsid w:val="74122631"/>
    <w:rsid w:val="769C1BD3"/>
    <w:rsid w:val="777F5C01"/>
    <w:rsid w:val="77D365F3"/>
    <w:rsid w:val="79D264B9"/>
    <w:rsid w:val="7BDC3A9C"/>
    <w:rsid w:val="7FEE77AE"/>
    <w:rsid w:val="BF33B61A"/>
    <w:rsid w:val="DFF618E0"/>
    <w:rsid w:val="FFEE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400</Characters>
  <Lines>6</Lines>
  <Paragraphs>1</Paragraphs>
  <TotalTime>0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2024-09-04T01:33:00Z</dcterms:created>
  <dc:creator>My Sunshine</dc:creator>
  <cp:lastModifiedBy>红</cp:lastModifiedBy>
  <dcterms:modified xsi:type="dcterms:W3CDTF">2026-05-11T01:40:06Z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B539FA10798C43A4BFDF8E9727BA7D2E_11</vt:lpwstr>
  </property>
  <property fmtid="{D5CDD505-2E9C-101B-9397-08002B2CF9AE}" pid="4" name="KSOTemplateDocerSaveRecord">
    <vt:lpwstr>eyJoZGlkIjoiYjcwYmY3ZjZiOWUxNDA0NDBhOTUxNDM1YmJmNDEyMzciLCJ1c2VySWQiOiI0MTExNzMwMzUifQ==</vt:lpwstr>
  </property>
</Properties>
</file>