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78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附件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1：报价函格式</w:t>
      </w:r>
    </w:p>
    <w:p>
      <w:pPr>
        <w:pStyle w:val="BodyText"/>
        <w:spacing w:line="377" w:lineRule="auto"/>
        <w:rPr/>
      </w:pPr>
      <w:r/>
    </w:p>
    <w:p>
      <w:pPr>
        <w:spacing w:before="114" w:line="222" w:lineRule="auto"/>
        <w:jc w:val="right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空港新城三座桥梁运营期结构健康监测项目（第二次）</w:t>
      </w:r>
    </w:p>
    <w:p>
      <w:pPr>
        <w:ind w:left="3625"/>
        <w:spacing w:before="179" w:line="222" w:lineRule="auto"/>
        <w:outlineLvl w:val="0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报价函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142"/>
        <w:spacing w:before="114" w:line="316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单位名称（盖章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）：</w:t>
      </w:r>
      <w:r>
        <w:rPr>
          <w:rFonts w:ascii="FangSong" w:hAnsi="FangSong" w:eastAsia="FangSong" w:cs="FangSong"/>
          <w:sz w:val="35"/>
          <w:szCs w:val="35"/>
          <w:spacing w:val="-151"/>
        </w:rPr>
        <w:t xml:space="preserve"> </w:t>
      </w:r>
      <w:r>
        <w:rPr>
          <w:rFonts w:ascii="FangSong" w:hAnsi="FangSong" w:eastAsia="FangSong" w:cs="FangSong"/>
          <w:sz w:val="35"/>
          <w:szCs w:val="35"/>
          <w:u w:val="single" w:color="auto"/>
        </w:rPr>
        <w:t xml:space="preserve">                </w:t>
      </w:r>
    </w:p>
    <w:p>
      <w:pPr>
        <w:ind w:left="2201"/>
        <w:spacing w:before="1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日</w:t>
      </w:r>
      <w:r>
        <w:rPr>
          <w:rFonts w:ascii="FangSong" w:hAnsi="FangSong" w:eastAsia="FangSong" w:cs="FangSong"/>
          <w:sz w:val="35"/>
          <w:szCs w:val="35"/>
          <w:spacing w:val="29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期：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-7"/>
        </w:rPr>
        <w:t>20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u w:val="single" w:color="auto"/>
          <w:spacing w:val="-7"/>
        </w:rPr>
        <w:t xml:space="preserve">    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-68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年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4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141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月</w:t>
      </w:r>
      <w:r>
        <w:rPr>
          <w:rFonts w:ascii="FangSong" w:hAnsi="FangSong" w:eastAsia="FangSong" w:cs="FangSong"/>
          <w:sz w:val="35"/>
          <w:szCs w:val="35"/>
          <w:spacing w:val="-173"/>
        </w:rPr>
        <w:t xml:space="preserve"> 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5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93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日</w:t>
      </w:r>
    </w:p>
    <w:p>
      <w:pPr>
        <w:spacing w:line="222" w:lineRule="auto"/>
        <w:sectPr>
          <w:pgSz w:w="11906" w:h="16839"/>
          <w:pgMar w:top="1200" w:right="1622" w:bottom="0" w:left="1780" w:header="0" w:footer="0" w:gutter="0"/>
        </w:sectPr>
        <w:rPr>
          <w:rFonts w:ascii="FangSong" w:hAnsi="FangSong" w:eastAsia="FangSong" w:cs="FangSong"/>
          <w:sz w:val="35"/>
          <w:szCs w:val="35"/>
        </w:rPr>
      </w:pPr>
    </w:p>
    <w:sdt>
      <w:sdtPr>
        <w:rPr>
          <w:rFonts w:ascii="SimSun" w:hAnsi="SimSun" w:eastAsia="SimSun" w:cs="SimSu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31"/>
          <w:szCs w:val="31"/>
        </w:rPr>
      </w:sdtEndPr>
      <w:sdtContent>
        <w:p>
          <w:pPr>
            <w:ind w:left="3924"/>
            <w:spacing w:before="93" w:line="227" w:lineRule="auto"/>
            <w:rPr>
              <w:rFonts w:ascii="SimSun" w:hAnsi="SimSun" w:eastAsia="SimSun" w:cs="SimSun"/>
              <w:sz w:val="31"/>
              <w:szCs w:val="31"/>
            </w:rPr>
          </w:pPr>
          <w:r>
            <w:rPr>
              <w:rFonts w:ascii="SimSun" w:hAnsi="SimSun" w:eastAsia="SimSun" w:cs="SimSun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  <w:spacing w:val="-27"/>
            </w:rPr>
            <w:t>目录</w:t>
          </w:r>
        </w:p>
        <w:p>
          <w:pPr>
            <w:pStyle w:val="BodyText"/>
            <w:spacing w:line="253" w:lineRule="auto"/>
            <w:rPr/>
          </w:pPr>
          <w:r/>
        </w:p>
        <w:p>
          <w:pPr>
            <w:pStyle w:val="BodyText"/>
            <w:spacing w:line="254" w:lineRule="auto"/>
            <w:rPr/>
          </w:pPr>
          <w:r/>
        </w:p>
        <w:p>
          <w:pPr>
            <w:pStyle w:val="BodyText"/>
            <w:spacing w:line="254" w:lineRule="auto"/>
            <w:rPr/>
          </w:pPr>
          <w:r/>
        </w:p>
        <w:p>
          <w:pPr>
            <w:ind w:left="5"/>
            <w:spacing w:before="101" w:line="190" w:lineRule="auto"/>
            <w:tabs>
              <w:tab w:val="right" w:leader="dot" w:pos="8355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1"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一</w:t>
            </w:r>
            <w:r>
              <w:rPr>
                <w:rFonts w:ascii="SimSun" w:hAnsi="SimSun" w:eastAsia="SimSun" w:cs="SimSun"/>
                <w:sz w:val="31"/>
                <w:szCs w:val="31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报价函</w:t>
            </w:r>
            <w:r>
              <w:rPr>
                <w:rFonts w:ascii="SimSun" w:hAnsi="SimSun" w:eastAsia="SimSun" w:cs="SimSun"/>
                <w:sz w:val="31"/>
                <w:szCs w:val="31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94"/>
                <w:w w:val="125"/>
              </w:rPr>
              <w:t>1</w:t>
            </w:r>
          </w:hyperlink>
        </w:p>
        <w:p>
          <w:pPr>
            <w:ind w:left="5"/>
            <w:spacing w:before="304" w:line="190" w:lineRule="auto"/>
            <w:tabs>
              <w:tab w:val="right" w:leader="dot" w:pos="8355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2"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二  法定代表人身份证明或授权委托书</w:t>
            </w:r>
            <w:r>
              <w:rPr>
                <w:rFonts w:ascii="SimSun" w:hAnsi="SimSun" w:eastAsia="SimSun" w:cs="SimSun"/>
                <w:sz w:val="31"/>
                <w:szCs w:val="31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63"/>
                <w:w w:val="145"/>
              </w:rPr>
              <w:t>2</w:t>
            </w:r>
          </w:hyperlink>
        </w:p>
        <w:p>
          <w:pPr>
            <w:spacing w:before="305" w:line="224" w:lineRule="auto"/>
            <w:tabs>
              <w:tab w:val="right" w:leader="dot" w:pos="8355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3"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三、 供应商证明材料</w:t>
            </w:r>
            <w:r>
              <w:rPr>
                <w:rFonts w:ascii="SimSun" w:hAnsi="SimSun" w:eastAsia="SimSun" w:cs="SimSun"/>
                <w:sz w:val="31"/>
                <w:szCs w:val="31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55"/>
                <w:w w:val="150"/>
              </w:rPr>
              <w:t>4</w:t>
            </w:r>
          </w:hyperlink>
        </w:p>
      </w:sdtContent>
    </w:sdt>
    <w:p>
      <w:pPr>
        <w:spacing w:line="224" w:lineRule="auto"/>
        <w:sectPr>
          <w:pgSz w:w="11906" w:h="16839"/>
          <w:pgMar w:top="1431" w:right="1785" w:bottom="0" w:left="1752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3737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" w:id="1"/>
      <w:bookmarkEnd w:id="1"/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一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报价函</w:t>
      </w:r>
    </w:p>
    <w:p>
      <w:pPr>
        <w:ind w:left="357"/>
        <w:spacing w:before="124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致：四川济通工程试验检测有限公司</w:t>
      </w:r>
    </w:p>
    <w:p>
      <w:pPr>
        <w:ind w:left="348" w:right="339" w:firstLine="493"/>
        <w:spacing w:before="62" w:line="248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我公司已认真阅读了贵单位发出的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33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1"/>
        </w:rPr>
        <w:t>空港新城三座桥梁运营期结构健康监测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>项目（第二次）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0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询价函，接受贵方邀请函提出的各项要求，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自愿参与该项目报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价。</w:t>
      </w:r>
    </w:p>
    <w:p>
      <w:pPr>
        <w:ind w:left="843"/>
        <w:spacing w:before="61" w:line="217" w:lineRule="auto"/>
        <w:outlineLvl w:val="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一、报价表</w:t>
      </w:r>
    </w:p>
    <w:p>
      <w:pPr>
        <w:spacing w:line="23" w:lineRule="exact"/>
        <w:rPr/>
      </w:pPr>
      <w:r/>
    </w:p>
    <w:tbl>
      <w:tblPr>
        <w:tblStyle w:val="TableNormal"/>
        <w:tblW w:w="90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7"/>
        <w:gridCol w:w="2168"/>
        <w:gridCol w:w="1474"/>
        <w:gridCol w:w="1115"/>
        <w:gridCol w:w="1554"/>
        <w:gridCol w:w="1903"/>
      </w:tblGrid>
      <w:tr>
        <w:trPr>
          <w:trHeight w:val="838" w:hRule="atLeast"/>
        </w:trPr>
        <w:tc>
          <w:tcPr>
            <w:tcW w:w="827" w:type="dxa"/>
            <w:vAlign w:val="top"/>
          </w:tcPr>
          <w:p>
            <w:pPr>
              <w:pStyle w:val="TableText"/>
              <w:ind w:left="178"/>
              <w:spacing w:before="285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608"/>
              <w:spacing w:before="285" w:line="217" w:lineRule="auto"/>
              <w:rPr/>
            </w:pPr>
            <w:r>
              <w:rPr>
                <w:spacing w:val="-3"/>
              </w:rPr>
              <w:t>采购内容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09"/>
              <w:spacing w:before="284" w:line="216" w:lineRule="auto"/>
              <w:rPr/>
            </w:pPr>
            <w:r>
              <w:rPr>
                <w:spacing w:val="-8"/>
              </w:rPr>
              <w:t>单位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left="332"/>
              <w:spacing w:before="284" w:line="218" w:lineRule="auto"/>
              <w:rPr/>
            </w:pPr>
            <w:r>
              <w:rPr>
                <w:spacing w:val="-8"/>
              </w:rPr>
              <w:t>数量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210"/>
              <w:spacing w:before="285" w:line="217" w:lineRule="auto"/>
              <w:rPr/>
            </w:pPr>
            <w:r>
              <w:rPr>
                <w:spacing w:val="-7"/>
              </w:rPr>
              <w:t>限价（元）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left="364"/>
              <w:spacing w:before="285" w:line="217" w:lineRule="auto"/>
              <w:rPr/>
            </w:pPr>
            <w:r>
              <w:rPr>
                <w:spacing w:val="-4"/>
              </w:rPr>
              <w:t>报价（元）</w:t>
            </w:r>
          </w:p>
        </w:tc>
      </w:tr>
      <w:tr>
        <w:trPr>
          <w:trHeight w:val="689" w:hRule="atLeast"/>
        </w:trPr>
        <w:tc>
          <w:tcPr>
            <w:tcW w:w="827" w:type="dxa"/>
            <w:vAlign w:val="top"/>
          </w:tcPr>
          <w:p>
            <w:pPr>
              <w:pStyle w:val="TableText"/>
              <w:ind w:left="375"/>
              <w:spacing w:before="238" w:line="180" w:lineRule="auto"/>
              <w:rPr/>
            </w:pPr>
            <w:r>
              <w:rPr/>
              <w:t>1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855" w:right="124" w:hanging="731"/>
              <w:spacing w:before="35" w:line="241" w:lineRule="auto"/>
              <w:rPr/>
            </w:pPr>
            <w:r>
              <w:rPr>
                <w:spacing w:val="-1"/>
              </w:rPr>
              <w:t>硬件监测平台软件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开发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27"/>
              <w:spacing w:before="223" w:line="219" w:lineRule="auto"/>
              <w:rPr/>
            </w:pPr>
            <w:r>
              <w:rPr/>
              <w:t>项</w:t>
            </w:r>
          </w:p>
        </w:tc>
        <w:tc>
          <w:tcPr>
            <w:tcW w:w="1115" w:type="dxa"/>
            <w:vAlign w:val="top"/>
          </w:tcPr>
          <w:p>
            <w:pPr>
              <w:ind w:left="524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top"/>
          </w:tcPr>
          <w:p>
            <w:pPr>
              <w:ind w:left="426"/>
              <w:spacing w:before="26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650000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2995" w:type="dxa"/>
            <w:vAlign w:val="top"/>
            <w:gridSpan w:val="2"/>
          </w:tcPr>
          <w:p>
            <w:pPr>
              <w:pStyle w:val="TableText"/>
              <w:ind w:left="787"/>
              <w:spacing w:before="79" w:line="217" w:lineRule="auto"/>
              <w:rPr/>
            </w:pPr>
            <w:r>
              <w:rPr>
                <w:spacing w:val="-4"/>
              </w:rPr>
              <w:t>合计（元</w:t>
            </w:r>
            <w:r>
              <w:rPr>
                <w:spacing w:val="1"/>
              </w:rPr>
              <w:t>）：</w:t>
            </w:r>
          </w:p>
        </w:tc>
        <w:tc>
          <w:tcPr>
            <w:tcW w:w="6046" w:type="dxa"/>
            <w:vAlign w:val="top"/>
            <w:gridSpan w:val="4"/>
          </w:tcPr>
          <w:p>
            <w:pPr>
              <w:pStyle w:val="TableText"/>
              <w:ind w:left="1216"/>
              <w:spacing w:before="80" w:line="211" w:lineRule="auto"/>
              <w:rPr/>
            </w:pPr>
            <w:r>
              <w:rPr>
                <w:spacing w:val="-4"/>
              </w:rPr>
              <w:t>小写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</w:t>
            </w:r>
            <w:r>
              <w:rPr>
                <w:rFonts w:ascii="Times New Roman" w:hAnsi="Times New Roman" w:eastAsia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spacing w:val="-4"/>
              </w:rPr>
              <w:t>大写</w:t>
            </w:r>
            <w:r>
              <w:rPr>
                <w:spacing w:val="-5"/>
              </w:rPr>
              <w:t>：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429" w:hRule="atLeast"/>
        </w:trPr>
        <w:tc>
          <w:tcPr>
            <w:tcW w:w="2995" w:type="dxa"/>
            <w:vAlign w:val="top"/>
            <w:gridSpan w:val="2"/>
          </w:tcPr>
          <w:p>
            <w:pPr>
              <w:pStyle w:val="TableText"/>
              <w:ind w:left="550"/>
              <w:spacing w:before="80" w:line="217" w:lineRule="auto"/>
              <w:rPr/>
            </w:pPr>
            <w:r>
              <w:rPr>
                <w:spacing w:val="-3"/>
              </w:rPr>
              <w:t>有效报价（元</w:t>
            </w:r>
            <w:r>
              <w:rPr/>
              <w:t>）：</w:t>
            </w:r>
          </w:p>
        </w:tc>
        <w:tc>
          <w:tcPr>
            <w:tcW w:w="6046" w:type="dxa"/>
            <w:vAlign w:val="top"/>
            <w:gridSpan w:val="4"/>
          </w:tcPr>
          <w:p>
            <w:pPr>
              <w:pStyle w:val="TableText"/>
              <w:ind w:left="1238"/>
              <w:spacing w:before="80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小写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  <w:r>
              <w:rPr>
                <w:rFonts w:ascii="Times New Roman" w:hAnsi="Times New Roman" w:eastAsia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大写：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</w:tr>
      <w:tr>
        <w:trPr>
          <w:trHeight w:val="434" w:hRule="atLeast"/>
        </w:trPr>
        <w:tc>
          <w:tcPr>
            <w:tcW w:w="2995" w:type="dxa"/>
            <w:vAlign w:val="top"/>
            <w:gridSpan w:val="2"/>
          </w:tcPr>
          <w:p>
            <w:pPr>
              <w:pStyle w:val="TableText"/>
              <w:ind w:left="1147"/>
              <w:spacing w:before="81" w:line="219" w:lineRule="auto"/>
              <w:rPr/>
            </w:pPr>
            <w:r>
              <w:rPr>
                <w:spacing w:val="-5"/>
              </w:rPr>
              <w:t>备注：</w:t>
            </w:r>
          </w:p>
        </w:tc>
        <w:tc>
          <w:tcPr>
            <w:tcW w:w="6046" w:type="dxa"/>
            <w:vAlign w:val="top"/>
            <w:gridSpan w:val="4"/>
          </w:tcPr>
          <w:p>
            <w:pPr>
              <w:pStyle w:val="TableText"/>
              <w:ind w:left="118"/>
              <w:spacing w:before="81" w:line="211" w:lineRule="auto"/>
              <w:rPr/>
            </w:pPr>
            <w:r>
              <w:rPr>
                <w:spacing w:val="-2"/>
              </w:rPr>
              <w:t>有效报价计算公式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  <w:r>
              <w:rPr>
                <w:spacing w:val="-2"/>
              </w:rPr>
              <w:t>报价金额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/(1+</w:t>
            </w:r>
            <w:r>
              <w:rPr>
                <w:spacing w:val="-2"/>
              </w:rPr>
              <w:t>税率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2"/>
              </w:rPr>
              <w:t>，保留两位小数。</w:t>
            </w:r>
          </w:p>
        </w:tc>
      </w:tr>
    </w:tbl>
    <w:p>
      <w:pPr>
        <w:ind w:left="361"/>
        <w:spacing w:before="193" w:line="499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19"/>
        </w:rPr>
        <w:t>此报价提供增值税专票</w:t>
      </w:r>
      <w:r>
        <w:rPr>
          <w:sz w:val="24"/>
          <w:szCs w:val="24"/>
          <w:position w:val="15"/>
        </w:rPr>
        <w:drawing>
          <wp:inline distT="0" distB="0" distL="0" distR="0">
            <wp:extent cx="122986" cy="16047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24"/>
          <w:szCs w:val="24"/>
          <w:spacing w:val="18"/>
          <w:position w:val="19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3"/>
          <w:position w:val="19"/>
        </w:rPr>
        <w:t>普票</w:t>
      </w:r>
      <w:r>
        <w:rPr>
          <w:sz w:val="24"/>
          <w:szCs w:val="24"/>
          <w:position w:val="15"/>
        </w:rPr>
        <w:drawing>
          <wp:inline distT="0" distB="0" distL="0" distR="0">
            <wp:extent cx="122986" cy="16047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24"/>
          <w:szCs w:val="24"/>
          <w:spacing w:val="5"/>
          <w:position w:val="19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  <w:position w:val="19"/>
        </w:rPr>
        <w:t>税率为</w:t>
      </w:r>
      <w:r>
        <w:rPr>
          <w:rFonts w:ascii="FangSong" w:hAnsi="FangSong" w:eastAsia="FangSong" w:cs="FangSong"/>
          <w:sz w:val="24"/>
          <w:szCs w:val="24"/>
          <w:spacing w:val="-3"/>
          <w:position w:val="19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3"/>
          <w:position w:val="19"/>
        </w:rPr>
        <w:t>%</w:t>
      </w:r>
    </w:p>
    <w:p>
      <w:pPr>
        <w:ind w:left="841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二、工期：</w:t>
      </w:r>
      <w:r>
        <w:rPr>
          <w:rFonts w:ascii="FangSong" w:hAnsi="FangSong" w:eastAsia="FangSong" w:cs="FangSong"/>
          <w:sz w:val="24"/>
          <w:szCs w:val="24"/>
          <w:spacing w:val="-4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自发出工作通知单次日起</w:t>
      </w:r>
      <w:r>
        <w:rPr>
          <w:rFonts w:ascii="FangSong" w:hAnsi="FangSong" w:eastAsia="FangSong" w:cs="FangSong"/>
          <w:sz w:val="24"/>
          <w:szCs w:val="24"/>
          <w:spacing w:val="-40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-8"/>
        </w:rPr>
        <w:t>90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-6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日历天。</w:t>
      </w:r>
    </w:p>
    <w:p>
      <w:pPr>
        <w:ind w:left="845"/>
        <w:spacing w:before="218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三、服务承诺</w:t>
      </w:r>
    </w:p>
    <w:p>
      <w:pPr>
        <w:ind w:left="359" w:right="339" w:firstLine="608"/>
        <w:spacing w:before="23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1、我方将严格遵守贵方的管理目标、外部采购技术要求，服从统一安排和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统一指挥，并接受贵方的管理监督。</w:t>
      </w:r>
    </w:p>
    <w:p>
      <w:pPr>
        <w:ind w:left="962"/>
        <w:spacing w:before="219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2、我公司已知悉询价函所列要求，将严格按照询价函要求执行。</w:t>
      </w:r>
    </w:p>
    <w:p>
      <w:pPr>
        <w:ind w:left="971"/>
        <w:spacing w:before="21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3、一旦我方成交，我方将严格履行本项目合同规定的责任和义务。</w:t>
      </w:r>
    </w:p>
    <w:p>
      <w:pPr>
        <w:ind w:left="361" w:right="339" w:firstLine="600"/>
        <w:spacing w:before="220" w:line="23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4、我方愿意提供贵单位可能另外要求的，与报价有关的文件资料，并保证</w:t>
      </w:r>
      <w:r>
        <w:rPr>
          <w:rFonts w:ascii="FangSong" w:hAnsi="FangSong" w:eastAsia="FangSong" w:cs="FangSong"/>
          <w:sz w:val="24"/>
          <w:szCs w:val="24"/>
          <w:spacing w:val="1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我方已提供和将要提供的文件资料是真实、准确的。</w:t>
      </w:r>
    </w:p>
    <w:p>
      <w:pPr>
        <w:ind w:left="965"/>
        <w:spacing w:before="22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5、我方递交的报价文件有效期为询价文件规定起算</w:t>
      </w:r>
      <w:r>
        <w:rPr>
          <w:rFonts w:ascii="FangSong" w:hAnsi="FangSong" w:eastAsia="FangSong" w:cs="FangSong"/>
          <w:sz w:val="24"/>
          <w:szCs w:val="24"/>
          <w:spacing w:val="-3"/>
        </w:rPr>
        <w:t>之日起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30</w:t>
      </w:r>
      <w:r>
        <w:rPr>
          <w:rFonts w:ascii="FangSong" w:hAnsi="FangSong" w:eastAsia="FangSong" w:cs="FangSong"/>
          <w:sz w:val="24"/>
          <w:szCs w:val="24"/>
          <w:spacing w:val="-4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天。</w:t>
      </w:r>
    </w:p>
    <w:p>
      <w:pPr>
        <w:ind w:left="964"/>
        <w:spacing w:before="218" w:line="499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9"/>
        </w:rPr>
        <w:t>6、我公司已知悉询价函，若有违约情况，我公司自愿承担相应责任。</w:t>
      </w:r>
    </w:p>
    <w:p>
      <w:pPr>
        <w:ind w:left="856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四、有关资质材料（附后）</w:t>
      </w:r>
    </w:p>
    <w:p>
      <w:pPr>
        <w:ind w:left="836"/>
        <w:spacing w:before="205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五、联系方式</w:t>
      </w:r>
    </w:p>
    <w:p>
      <w:pPr>
        <w:ind w:left="1308"/>
        <w:spacing w:before="230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联系人：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             </w:t>
      </w:r>
      <w:r>
        <w:rPr>
          <w:rFonts w:ascii="FangSong" w:hAnsi="FangSong" w:eastAsia="FangSong" w:cs="FangSong"/>
          <w:sz w:val="24"/>
          <w:szCs w:val="24"/>
          <w:spacing w:val="-1"/>
        </w:rPr>
        <w:t>联系电话：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</w:t>
      </w:r>
      <w:r>
        <w:rPr>
          <w:rFonts w:ascii="FangSong" w:hAnsi="FangSong" w:eastAsia="FangSong" w:cs="FangSong"/>
          <w:sz w:val="24"/>
          <w:szCs w:val="24"/>
          <w:spacing w:val="-1"/>
        </w:rPr>
        <w:t>联系</w:t>
      </w:r>
      <w:r>
        <w:rPr>
          <w:rFonts w:ascii="FangSong" w:hAnsi="FangSong" w:eastAsia="FangSong" w:cs="FangSong"/>
          <w:sz w:val="24"/>
          <w:szCs w:val="24"/>
          <w:spacing w:val="-2"/>
        </w:rPr>
        <w:t>地址：</w:t>
      </w:r>
    </w:p>
    <w:p>
      <w:pPr>
        <w:pStyle w:val="BodyText"/>
        <w:spacing w:line="461" w:lineRule="auto"/>
        <w:rPr/>
      </w:pPr>
      <w:r/>
    </w:p>
    <w:p>
      <w:pPr>
        <w:ind w:left="4663"/>
        <w:spacing w:before="79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6"/>
        </w:rPr>
        <w:t>供应商名称</w:t>
      </w:r>
      <w:r>
        <w:rPr>
          <w:rFonts w:ascii="FangSong" w:hAnsi="FangSong" w:eastAsia="FangSong" w:cs="FangSong"/>
          <w:sz w:val="24"/>
          <w:szCs w:val="24"/>
          <w:spacing w:val="-31"/>
        </w:rPr>
        <w:t>：</w:t>
      </w:r>
      <w:r>
        <w:rPr>
          <w:rFonts w:ascii="FangSong" w:hAnsi="FangSong" w:eastAsia="FangSong" w:cs="FangSong"/>
          <w:sz w:val="24"/>
          <w:szCs w:val="24"/>
          <w:spacing w:val="16"/>
        </w:rPr>
        <w:t xml:space="preserve">       </w:t>
      </w:r>
      <w:r>
        <w:rPr>
          <w:rFonts w:ascii="FangSong" w:hAnsi="FangSong" w:eastAsia="FangSong" w:cs="FangSong"/>
          <w:sz w:val="24"/>
          <w:szCs w:val="24"/>
          <w:spacing w:val="-31"/>
        </w:rPr>
        <w:t>（</w:t>
      </w:r>
      <w:r>
        <w:rPr>
          <w:rFonts w:ascii="FangSong" w:hAnsi="FangSong" w:eastAsia="FangSong" w:cs="FangSong"/>
          <w:sz w:val="24"/>
          <w:szCs w:val="24"/>
          <w:spacing w:val="6"/>
        </w:rPr>
        <w:t>加盖鲜章）</w:t>
      </w:r>
    </w:p>
    <w:p>
      <w:pPr>
        <w:ind w:left="5157"/>
        <w:spacing w:before="219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2023</w:t>
      </w:r>
      <w:r>
        <w:rPr>
          <w:rFonts w:ascii="FangSong" w:hAnsi="FangSong" w:eastAsia="FangSong" w:cs="FangSong"/>
          <w:sz w:val="24"/>
          <w:szCs w:val="24"/>
          <w:spacing w:val="-4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年</w:t>
      </w:r>
      <w:r>
        <w:rPr>
          <w:rFonts w:ascii="FangSong" w:hAnsi="FangSong" w:eastAsia="FangSong" w:cs="FangSong"/>
          <w:sz w:val="24"/>
          <w:szCs w:val="24"/>
          <w:spacing w:val="1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8"/>
        </w:rPr>
        <w:t>月</w:t>
      </w:r>
      <w:r>
        <w:rPr>
          <w:rFonts w:ascii="FangSong" w:hAnsi="FangSong" w:eastAsia="FangSong" w:cs="FangSong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8"/>
        </w:rPr>
        <w:t>日</w:t>
      </w:r>
    </w:p>
    <w:p>
      <w:pPr>
        <w:spacing w:line="217" w:lineRule="auto"/>
        <w:sectPr>
          <w:footerReference w:type="default" r:id="rId1"/>
          <w:pgSz w:w="11906" w:h="16839"/>
          <w:pgMar w:top="1147" w:right="1458" w:bottom="1156" w:left="1401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1908"/>
        <w:spacing w:before="149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" w:id="2"/>
      <w:bookmarkEnd w:id="2"/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法定代表人身份证明或授权委托书</w:t>
      </w:r>
    </w:p>
    <w:p>
      <w:pPr>
        <w:ind w:left="2793"/>
        <w:spacing w:before="27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一）法定代表人身份证明书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17"/>
        <w:spacing w:before="7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供应商名称：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       </w:t>
      </w:r>
    </w:p>
    <w:p>
      <w:pPr>
        <w:ind w:left="127"/>
        <w:spacing w:before="158" w:line="33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单位性质：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         </w:t>
      </w:r>
    </w:p>
    <w:p>
      <w:pPr>
        <w:ind w:left="119"/>
        <w:spacing w:line="22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地址：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             </w:t>
      </w:r>
    </w:p>
    <w:p>
      <w:pPr>
        <w:ind w:left="127"/>
        <w:spacing w:before="147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成立时间：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年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2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2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月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20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5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日</w:t>
      </w:r>
    </w:p>
    <w:p>
      <w:pPr>
        <w:ind w:left="121"/>
        <w:spacing w:before="157" w:line="33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姓名：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-2"/>
        </w:rPr>
        <w:t xml:space="preserve">                 </w:t>
      </w:r>
      <w:r>
        <w:rPr>
          <w:rFonts w:ascii="FangSong" w:hAnsi="FangSong" w:eastAsia="FangSong" w:cs="FangSong"/>
          <w:sz w:val="24"/>
          <w:szCs w:val="24"/>
          <w:spacing w:val="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性别：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29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1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年龄：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9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职务：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</w:t>
      </w:r>
    </w:p>
    <w:p>
      <w:pPr>
        <w:ind w:left="133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</w:rPr>
        <w:t>系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4"/>
        </w:rPr>
        <w:t xml:space="preserve">                            </w:t>
      </w:r>
      <w:r>
        <w:rPr>
          <w:rFonts w:ascii="FangSong" w:hAnsi="FangSong" w:eastAsia="FangSong" w:cs="FangSong"/>
          <w:sz w:val="24"/>
          <w:szCs w:val="24"/>
          <w:spacing w:val="7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(供应商名称)的法定代表人。</w:t>
      </w:r>
    </w:p>
    <w:p>
      <w:pPr>
        <w:ind w:left="604"/>
        <w:spacing w:before="160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特此证明。</w:t>
      </w:r>
    </w:p>
    <w:p>
      <w:pPr>
        <w:pStyle w:val="BodyText"/>
        <w:spacing w:line="451" w:lineRule="auto"/>
        <w:rPr/>
      </w:pPr>
      <w:r/>
    </w:p>
    <w:p>
      <w:pPr>
        <w:ind w:left="139"/>
        <w:spacing w:before="79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附：法定代表人身份证复印件</w:t>
      </w:r>
    </w:p>
    <w:p>
      <w:pPr>
        <w:spacing w:line="157" w:lineRule="exact"/>
        <w:rPr/>
      </w:pPr>
      <w:r/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6"/>
        <w:gridCol w:w="4266"/>
      </w:tblGrid>
      <w:tr>
        <w:trPr>
          <w:trHeight w:val="2766" w:hRule="atLeast"/>
        </w:trPr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984"/>
        <w:spacing w:before="79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法定代表人签字：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</w:t>
      </w:r>
    </w:p>
    <w:p>
      <w:pPr>
        <w:spacing w:before="155" w:line="216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供应商：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   </w:t>
      </w:r>
      <w:r>
        <w:rPr>
          <w:rFonts w:ascii="FangSong" w:hAnsi="FangSong" w:eastAsia="FangSong" w:cs="FangSong"/>
          <w:sz w:val="24"/>
          <w:szCs w:val="24"/>
          <w:spacing w:val="-5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(盖单位章)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766"/>
        <w:spacing w:before="78" w:line="217" w:lineRule="auto"/>
        <w:tabs>
          <w:tab w:val="left" w:pos="6845"/>
        </w:tabs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u w:val="single" w:color="auto"/>
        </w:rPr>
        <w:tab/>
      </w:r>
      <w:r>
        <w:rPr>
          <w:rFonts w:ascii="FangSong" w:hAnsi="FangSong" w:eastAsia="FangSong" w:cs="FangSong"/>
          <w:sz w:val="24"/>
          <w:szCs w:val="24"/>
          <w:spacing w:val="-10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0"/>
        </w:rPr>
        <w:t>年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9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0"/>
        </w:rPr>
        <w:t>月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</w:t>
      </w:r>
      <w:r>
        <w:rPr>
          <w:rFonts w:ascii="FangSong" w:hAnsi="FangSong" w:eastAsia="FangSong" w:cs="FangSong"/>
          <w:sz w:val="24"/>
          <w:szCs w:val="24"/>
          <w:spacing w:val="-6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0"/>
        </w:rPr>
        <w:t>日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27"/>
        <w:spacing w:before="78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注：1.此页法定代表人亲自投标、委托代理人投标均适用。</w:t>
      </w:r>
    </w:p>
    <w:p>
      <w:pPr>
        <w:spacing w:before="189" w:line="216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2.法定代表人的签字必须是亲笔签名，不得使用印章、签名章或其</w:t>
      </w:r>
      <w:r>
        <w:rPr>
          <w:rFonts w:ascii="FangSong" w:hAnsi="FangSong" w:eastAsia="FangSong" w:cs="FangSong"/>
          <w:sz w:val="24"/>
          <w:szCs w:val="24"/>
          <w:spacing w:val="-4"/>
        </w:rPr>
        <w:t>他电子制版签名代替</w:t>
      </w:r>
    </w:p>
    <w:p>
      <w:pPr>
        <w:spacing w:line="216" w:lineRule="auto"/>
        <w:sectPr>
          <w:footerReference w:type="default" r:id="rId4"/>
          <w:pgSz w:w="11906" w:h="16839"/>
          <w:pgMar w:top="1431" w:right="1417" w:bottom="1156" w:left="1361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3444"/>
        <w:spacing w:before="16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二）授权委托书</w:t>
      </w:r>
    </w:p>
    <w:p>
      <w:pPr>
        <w:ind w:right="66" w:firstLine="480"/>
        <w:spacing w:before="165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3"/>
        </w:rPr>
        <w:t>本人</w:t>
      </w:r>
      <w:r>
        <w:rPr>
          <w:rFonts w:ascii="FangSong" w:hAnsi="FangSong" w:eastAsia="FangSong" w:cs="FangSong"/>
          <w:sz w:val="24"/>
          <w:szCs w:val="24"/>
          <w:spacing w:val="-34"/>
        </w:rPr>
        <w:t>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4"/>
        </w:rPr>
        <w:t>（</w:t>
      </w:r>
      <w:r>
        <w:rPr>
          <w:rFonts w:ascii="FangSong" w:hAnsi="FangSong" w:eastAsia="FangSong" w:cs="FangSong"/>
          <w:sz w:val="24"/>
          <w:szCs w:val="24"/>
          <w:spacing w:val="3"/>
        </w:rPr>
        <w:t>姓名）系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</w:t>
      </w:r>
      <w:r>
        <w:rPr>
          <w:rFonts w:ascii="FangSong" w:hAnsi="FangSong" w:eastAsia="FangSong" w:cs="FangSong"/>
          <w:sz w:val="24"/>
          <w:szCs w:val="24"/>
          <w:spacing w:val="3"/>
        </w:rPr>
        <w:t>（供应商名称）的法定代表人</w:t>
      </w:r>
      <w:r>
        <w:rPr>
          <w:rFonts w:ascii="FangSong" w:hAnsi="FangSong" w:eastAsia="FangSong" w:cs="FangSong"/>
          <w:sz w:val="24"/>
          <w:szCs w:val="24"/>
          <w:spacing w:val="2"/>
        </w:rPr>
        <w:t>，现授</w:t>
      </w:r>
      <w:r>
        <w:rPr>
          <w:rFonts w:ascii="FangSong" w:hAnsi="FangSong" w:eastAsia="FangSong" w:cs="FangSong"/>
          <w:sz w:val="24"/>
          <w:szCs w:val="24"/>
          <w:spacing w:val="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权委托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31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1"/>
        </w:rPr>
        <w:t>（身份证号</w:t>
      </w:r>
      <w:r>
        <w:rPr>
          <w:rFonts w:ascii="FangSong" w:hAnsi="FangSong" w:eastAsia="FangSong" w:cs="FangSong"/>
          <w:sz w:val="24"/>
          <w:szCs w:val="24"/>
          <w:spacing w:val="-60"/>
          <w:w w:val="88"/>
        </w:rPr>
        <w:t>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</w:t>
      </w:r>
      <w:r>
        <w:rPr>
          <w:rFonts w:ascii="FangSong" w:hAnsi="FangSong" w:eastAsia="FangSong" w:cs="FangSong"/>
          <w:sz w:val="24"/>
          <w:szCs w:val="24"/>
          <w:spacing w:val="-8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0"/>
          <w:w w:val="88"/>
        </w:rPr>
        <w:t>）</w:t>
      </w:r>
      <w:r>
        <w:rPr>
          <w:rFonts w:ascii="FangSong" w:hAnsi="FangSong" w:eastAsia="FangSong" w:cs="FangSong"/>
          <w:sz w:val="24"/>
          <w:szCs w:val="24"/>
          <w:spacing w:val="1"/>
        </w:rPr>
        <w:t>为我单位委托代理人，以本单位的名义参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加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 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8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的报价活动。代理人在报价活动过程中所签署的一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切文件和处理与之有关的一切事务，我方均予以承认，其法律后果由我方承担。代</w:t>
      </w:r>
      <w:r>
        <w:rPr>
          <w:rFonts w:ascii="FangSong" w:hAnsi="FangSong" w:eastAsia="FangSong" w:cs="FangSong"/>
          <w:sz w:val="24"/>
          <w:szCs w:val="24"/>
          <w:spacing w:val="-4"/>
        </w:rPr>
        <w:t>理人</w:t>
      </w:r>
    </w:p>
    <w:p>
      <w:pPr>
        <w:ind w:left="7"/>
        <w:spacing w:line="21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无转委托权。</w:t>
      </w:r>
    </w:p>
    <w:p>
      <w:pPr>
        <w:ind w:left="485"/>
        <w:spacing w:before="190" w:line="466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委托期限：从本授权委托书签署之日起至报价有效期截止。</w:t>
      </w:r>
    </w:p>
    <w:p>
      <w:pPr>
        <w:ind w:left="17"/>
        <w:spacing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附：法定代表人和授权代理人身份证复印件。</w:t>
      </w:r>
    </w:p>
    <w:p>
      <w:pPr>
        <w:spacing w:line="150" w:lineRule="exact"/>
        <w:rPr/>
      </w:pPr>
      <w:r/>
    </w:p>
    <w:tbl>
      <w:tblPr>
        <w:tblStyle w:val="TableNormal"/>
        <w:tblW w:w="8107" w:type="dxa"/>
        <w:tblInd w:w="7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68"/>
        <w:gridCol w:w="4039"/>
      </w:tblGrid>
      <w:tr>
        <w:trPr>
          <w:trHeight w:val="1841" w:hRule="atLeast"/>
        </w:trPr>
        <w:tc>
          <w:tcPr>
            <w:tcW w:w="4068" w:type="dxa"/>
            <w:vAlign w:val="top"/>
          </w:tcPr>
          <w:p>
            <w:pPr>
              <w:pStyle w:val="TableText"/>
              <w:ind w:left="126"/>
              <w:spacing w:before="151" w:line="217" w:lineRule="auto"/>
              <w:rPr/>
            </w:pPr>
            <w:r>
              <w:rPr>
                <w:spacing w:val="-3"/>
              </w:rPr>
              <w:t>法定代表人身份证</w:t>
            </w:r>
          </w:p>
        </w:tc>
        <w:tc>
          <w:tcPr>
            <w:tcW w:w="4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226"/>
        <w:rPr/>
      </w:pPr>
      <w:r/>
    </w:p>
    <w:tbl>
      <w:tblPr>
        <w:tblStyle w:val="TableNormal"/>
        <w:tblW w:w="8077" w:type="dxa"/>
        <w:tblInd w:w="7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68"/>
        <w:gridCol w:w="4009"/>
      </w:tblGrid>
      <w:tr>
        <w:trPr>
          <w:trHeight w:val="2033" w:hRule="atLeast"/>
        </w:trPr>
        <w:tc>
          <w:tcPr>
            <w:tcW w:w="4068" w:type="dxa"/>
            <w:vAlign w:val="top"/>
          </w:tcPr>
          <w:p>
            <w:pPr>
              <w:pStyle w:val="TableText"/>
              <w:ind w:left="116"/>
              <w:spacing w:before="40" w:line="217" w:lineRule="auto"/>
              <w:rPr/>
            </w:pPr>
            <w:r>
              <w:rPr>
                <w:spacing w:val="-1"/>
              </w:rPr>
              <w:t>授权代理人身份证</w:t>
            </w:r>
          </w:p>
        </w:tc>
        <w:tc>
          <w:tcPr>
            <w:tcW w:w="4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22" w:lineRule="auto"/>
        <w:rPr/>
      </w:pPr>
      <w:r/>
    </w:p>
    <w:p>
      <w:pPr>
        <w:ind w:left="2995"/>
        <w:spacing w:before="79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0"/>
        </w:rPr>
        <w:t>供应商</w:t>
      </w:r>
      <w:r>
        <w:rPr>
          <w:rFonts w:ascii="FangSong" w:hAnsi="FangSong" w:eastAsia="FangSong" w:cs="FangSong"/>
          <w:sz w:val="24"/>
          <w:szCs w:val="24"/>
          <w:spacing w:val="-33"/>
        </w:rPr>
        <w:t>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   </w:t>
      </w:r>
      <w:r>
        <w:rPr>
          <w:rFonts w:ascii="FangSong" w:hAnsi="FangSong" w:eastAsia="FangSong" w:cs="FangSong"/>
          <w:sz w:val="24"/>
          <w:szCs w:val="24"/>
          <w:spacing w:val="-33"/>
        </w:rPr>
        <w:t>（</w:t>
      </w:r>
      <w:r>
        <w:rPr>
          <w:rFonts w:ascii="FangSong" w:hAnsi="FangSong" w:eastAsia="FangSong" w:cs="FangSong"/>
          <w:sz w:val="24"/>
          <w:szCs w:val="24"/>
          <w:spacing w:val="10"/>
        </w:rPr>
        <w:t>盖章）</w:t>
      </w:r>
    </w:p>
    <w:p>
      <w:pPr>
        <w:pStyle w:val="BodyText"/>
        <w:spacing w:line="416" w:lineRule="auto"/>
        <w:rPr/>
      </w:pPr>
      <w:r/>
    </w:p>
    <w:p>
      <w:pPr>
        <w:ind w:left="3375"/>
        <w:spacing w:before="79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法定代表人（签字</w:t>
      </w:r>
      <w:r>
        <w:rPr>
          <w:rFonts w:ascii="FangSong" w:hAnsi="FangSong" w:eastAsia="FangSong" w:cs="FangSong"/>
          <w:sz w:val="24"/>
          <w:szCs w:val="24"/>
          <w:spacing w:val="2"/>
        </w:rPr>
        <w:t>）：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 </w:t>
      </w:r>
    </w:p>
    <w:p>
      <w:pPr>
        <w:pStyle w:val="BodyText"/>
        <w:spacing w:line="413" w:lineRule="auto"/>
        <w:rPr/>
      </w:pPr>
      <w:r/>
    </w:p>
    <w:p>
      <w:pPr>
        <w:ind w:left="3372"/>
        <w:spacing w:before="78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委托代理人（签字</w:t>
      </w:r>
      <w:r>
        <w:rPr>
          <w:rFonts w:ascii="FangSong" w:hAnsi="FangSong" w:eastAsia="FangSong" w:cs="FangSong"/>
          <w:sz w:val="24"/>
          <w:szCs w:val="24"/>
          <w:spacing w:val="-1"/>
        </w:rPr>
        <w:t>）：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        </w:t>
      </w:r>
    </w:p>
    <w:p>
      <w:pPr>
        <w:pStyle w:val="BodyText"/>
        <w:spacing w:line="414" w:lineRule="auto"/>
        <w:rPr/>
      </w:pPr>
      <w:r/>
    </w:p>
    <w:p>
      <w:pPr>
        <w:ind w:left="3965"/>
        <w:spacing w:before="78" w:line="217" w:lineRule="auto"/>
        <w:tabs>
          <w:tab w:val="left" w:pos="5645"/>
        </w:tabs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u w:val="single" w:color="auto"/>
        </w:rPr>
        <w:tab/>
      </w:r>
      <w:r>
        <w:rPr>
          <w:rFonts w:ascii="FangSong" w:hAnsi="FangSong" w:eastAsia="FangSong" w:cs="FangSong"/>
          <w:sz w:val="24"/>
          <w:szCs w:val="24"/>
          <w:spacing w:val="-10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年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9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月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6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日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spacing w:before="79" w:line="216" w:lineRule="auto"/>
        <w:jc w:val="right"/>
        <w:rPr>
          <w:rFonts w:ascii="FangSong" w:hAnsi="FangSong" w:eastAsia="FangSong" w:cs="FangSong"/>
          <w:sz w:val="24"/>
          <w:szCs w:val="24"/>
        </w:rPr>
      </w:pPr>
      <w:bookmarkStart w:name="bookmark3" w:id="3"/>
      <w:bookmarkEnd w:id="3"/>
      <w:r>
        <w:rPr>
          <w:rFonts w:ascii="FangSong" w:hAnsi="FangSong" w:eastAsia="FangSong" w:cs="FangSong"/>
          <w:sz w:val="24"/>
          <w:szCs w:val="24"/>
          <w:spacing w:val="-7"/>
        </w:rPr>
        <w:t>注：此页仅适用于法定代表人委托委托代理人报价时；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法定代表人自行报价不附此页</w:t>
      </w:r>
      <w:r>
        <w:rPr>
          <w:rFonts w:ascii="FangSong" w:hAnsi="FangSong" w:eastAsia="FangSong" w:cs="FangSong"/>
          <w:sz w:val="24"/>
          <w:szCs w:val="24"/>
          <w:spacing w:val="-7"/>
        </w:rPr>
        <w:t>。</w:t>
      </w:r>
    </w:p>
    <w:p>
      <w:pPr>
        <w:spacing w:line="216" w:lineRule="auto"/>
        <w:sectPr>
          <w:footerReference w:type="default" r:id="rId5"/>
          <w:pgSz w:w="11906" w:h="16839"/>
          <w:pgMar w:top="1431" w:right="1351" w:bottom="1156" w:left="1482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2874"/>
        <w:spacing w:before="149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三、供应商证明材料</w:t>
      </w:r>
    </w:p>
    <w:p>
      <w:pPr>
        <w:ind w:left="1951"/>
        <w:spacing w:before="134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（依据具体项目要求，供应商可自行拟定格式）</w:t>
      </w:r>
    </w:p>
    <w:p>
      <w:pPr>
        <w:ind w:left="2972"/>
        <w:spacing w:before="321" w:line="222" w:lineRule="auto"/>
        <w:outlineLvl w:val="0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4"/>
        </w:rPr>
        <w:t>营业执照复印件</w:t>
      </w:r>
    </w:p>
    <w:p>
      <w:pPr>
        <w:spacing w:line="222" w:lineRule="auto"/>
        <w:sectPr>
          <w:footerReference w:type="default" r:id="rId6"/>
          <w:pgSz w:w="11906" w:h="16839"/>
          <w:pgMar w:top="1431" w:right="1785" w:bottom="1156" w:left="1785" w:header="0" w:footer="994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ind w:left="3291"/>
        <w:spacing w:before="191" w:line="228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附件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2：采购要求</w:t>
      </w:r>
    </w:p>
    <w:p>
      <w:pPr>
        <w:pStyle w:val="BodyText"/>
        <w:spacing w:line="290" w:lineRule="auto"/>
        <w:rPr/>
      </w:pPr>
      <w:r/>
    </w:p>
    <w:p>
      <w:pPr>
        <w:ind w:right="46"/>
        <w:spacing w:before="78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本次采购内容为桥梁运营期结构健康监测系统监测平台定制开发</w:t>
      </w:r>
      <w:r>
        <w:rPr>
          <w:rFonts w:ascii="FangSong" w:hAnsi="FangSong" w:eastAsia="FangSong" w:cs="FangSong"/>
          <w:sz w:val="24"/>
          <w:szCs w:val="24"/>
          <w:spacing w:val="-4"/>
          <w:position w:val="17"/>
        </w:rPr>
        <w:t>，包括平台软件开</w:t>
      </w:r>
    </w:p>
    <w:p>
      <w:pPr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发、部署、对接、调试以及桥梁数字孪生建模开发，以</w:t>
      </w:r>
      <w:r>
        <w:rPr>
          <w:rFonts w:ascii="FangSong" w:hAnsi="FangSong" w:eastAsia="FangSong" w:cs="FangSong"/>
          <w:sz w:val="24"/>
          <w:szCs w:val="24"/>
          <w:spacing w:val="-1"/>
        </w:rPr>
        <w:t>及售后维护服务等工作。</w:t>
      </w:r>
    </w:p>
    <w:p>
      <w:pPr>
        <w:ind w:left="15"/>
        <w:spacing w:before="186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17"/>
        </w:rPr>
        <w:t>一、功能和技术要求</w:t>
      </w:r>
    </w:p>
    <w:p>
      <w:pPr>
        <w:ind w:left="486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5"/>
        </w:rPr>
        <w:t xml:space="preserve">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、整体系统介绍</w:t>
      </w:r>
    </w:p>
    <w:p>
      <w:pPr>
        <w:ind w:left="491"/>
        <w:spacing w:before="183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系统包括感知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FangSong" w:hAnsi="FangSong" w:eastAsia="FangSong" w:cs="FangSong"/>
          <w:sz w:val="24"/>
          <w:szCs w:val="24"/>
          <w:spacing w:val="-1"/>
        </w:rPr>
        <w:t>采集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FangSong" w:hAnsi="FangSong" w:eastAsia="FangSong" w:cs="FangSong"/>
          <w:sz w:val="24"/>
          <w:szCs w:val="24"/>
          <w:spacing w:val="-1"/>
        </w:rPr>
        <w:t>数据汇集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FangSong" w:hAnsi="FangSong" w:eastAsia="FangSong" w:cs="FangSong"/>
          <w:sz w:val="24"/>
          <w:szCs w:val="24"/>
          <w:spacing w:val="-1"/>
        </w:rPr>
        <w:t>数据应用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FangSong" w:hAnsi="FangSong" w:eastAsia="FangSong" w:cs="FangSong"/>
          <w:sz w:val="24"/>
          <w:szCs w:val="24"/>
          <w:spacing w:val="-1"/>
        </w:rPr>
        <w:t>数字孪生展示等多个层级，如下图所示：</w:t>
      </w:r>
    </w:p>
    <w:p>
      <w:pPr>
        <w:pStyle w:val="BodyText"/>
        <w:spacing w:line="283" w:lineRule="auto"/>
        <w:rPr/>
      </w:pPr>
      <w:r/>
    </w:p>
    <w:p>
      <w:pPr>
        <w:ind w:firstLine="1097"/>
        <w:spacing w:line="4226" w:lineRule="exact"/>
        <w:rPr/>
      </w:pPr>
      <w:r>
        <w:rPr>
          <w:position w:val="-84"/>
        </w:rPr>
        <w:drawing>
          <wp:inline distT="0" distB="0" distL="0" distR="0">
            <wp:extent cx="4320540" cy="268376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0540" cy="268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33"/>
        <w:spacing w:before="171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硬件厂商提供传感器、采集主机、数据服务器，同时负责接入现场的视频监控、称</w:t>
      </w:r>
    </w:p>
    <w:p>
      <w:pPr>
        <w:ind w:left="10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重以及温湿度等数据，将所有数据统一汇集在项目现场的数据服务器中。</w:t>
      </w:r>
    </w:p>
    <w:p>
      <w:pPr>
        <w:ind w:left="7" w:firstLine="474"/>
        <w:spacing w:before="189" w:line="35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分析服务器部署于中心机房，其运行专业的桥梁数据分析软</w:t>
      </w:r>
      <w:r>
        <w:rPr>
          <w:rFonts w:ascii="FangSong" w:hAnsi="FangSong" w:eastAsia="FangSong" w:cs="FangSong"/>
          <w:sz w:val="24"/>
          <w:szCs w:val="24"/>
          <w:spacing w:val="-4"/>
        </w:rPr>
        <w:t>件系统。分析服务器从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现场数据服务器中提取所需数据用于计算分析，并按需将分析结果推送至应用服务</w:t>
      </w:r>
      <w:r>
        <w:rPr>
          <w:rFonts w:ascii="FangSong" w:hAnsi="FangSong" w:eastAsia="FangSong" w:cs="FangSong"/>
          <w:sz w:val="24"/>
          <w:szCs w:val="24"/>
          <w:spacing w:val="-3"/>
        </w:rPr>
        <w:t>器，</w:t>
      </w:r>
    </w:p>
    <w:p>
      <w:pPr>
        <w:spacing w:before="2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用于数据呈现展示。</w:t>
      </w:r>
    </w:p>
    <w:p>
      <w:pPr>
        <w:ind w:left="10" w:right="46" w:firstLine="475"/>
        <w:spacing w:before="184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应用服务器部署于中心机房，其运行物联网软件系</w:t>
      </w:r>
      <w:r>
        <w:rPr>
          <w:rFonts w:ascii="FangSong" w:hAnsi="FangSong" w:eastAsia="FangSong" w:cs="FangSong"/>
          <w:sz w:val="24"/>
          <w:szCs w:val="24"/>
          <w:spacing w:val="-4"/>
        </w:rPr>
        <w:t>统和数字孪生系统。应用服务器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可从现场数据服务器中提取所需数据，也可直接接入传感</w:t>
      </w:r>
      <w:r>
        <w:rPr>
          <w:rFonts w:ascii="FangSong" w:hAnsi="FangSong" w:eastAsia="FangSong" w:cs="FangSong"/>
          <w:sz w:val="24"/>
          <w:szCs w:val="24"/>
          <w:spacing w:val="-4"/>
        </w:rPr>
        <w:t>器设备数据。将这些数据用于</w:t>
      </w:r>
    </w:p>
    <w:p>
      <w:pPr>
        <w:ind w:left="6"/>
        <w:spacing w:before="2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数据呈现，并按需将数据推送至数字孪生大</w:t>
      </w:r>
      <w:r>
        <w:rPr>
          <w:rFonts w:ascii="FangSong" w:hAnsi="FangSong" w:eastAsia="FangSong" w:cs="FangSong"/>
          <w:sz w:val="24"/>
          <w:szCs w:val="24"/>
          <w:spacing w:val="-2"/>
        </w:rPr>
        <w:t>屏，进行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3D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立体可视化展示。</w:t>
      </w:r>
    </w:p>
    <w:p>
      <w:pPr>
        <w:ind w:left="476"/>
        <w:spacing w:before="18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4"/>
        </w:rPr>
        <w:t xml:space="preserve">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、物联网软件系统</w:t>
      </w:r>
    </w:p>
    <w:p>
      <w:pPr>
        <w:ind w:left="6" w:right="46" w:firstLine="480"/>
        <w:spacing w:before="187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物联网软件系统，包括物联设备数据接入平台</w:t>
      </w:r>
      <w:r>
        <w:rPr>
          <w:rFonts w:ascii="FangSong" w:hAnsi="FangSong" w:eastAsia="FangSong" w:cs="FangSong"/>
          <w:sz w:val="24"/>
          <w:szCs w:val="24"/>
          <w:spacing w:val="-4"/>
        </w:rPr>
        <w:t>和数据应用平台两部分。数据接入平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台核心功能是通过设备直连、网关接入、平台系统对接等多种方式</w:t>
      </w:r>
      <w:r>
        <w:rPr>
          <w:rFonts w:ascii="FangSong" w:hAnsi="FangSong" w:eastAsia="FangSong" w:cs="FangSong"/>
          <w:sz w:val="24"/>
          <w:szCs w:val="24"/>
          <w:spacing w:val="-4"/>
        </w:rPr>
        <w:t>实现对物联网设备的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数据采集，数据应用平台的核心功能是把数据用适宜于项目业务需</w:t>
      </w:r>
      <w:r>
        <w:rPr>
          <w:rFonts w:ascii="FangSong" w:hAnsi="FangSong" w:eastAsia="FangSong" w:cs="FangSong"/>
          <w:sz w:val="24"/>
          <w:szCs w:val="24"/>
          <w:spacing w:val="-4"/>
        </w:rPr>
        <w:t>求的方式进行管理和</w:t>
      </w:r>
    </w:p>
    <w:p>
      <w:pPr>
        <w:spacing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展示。</w:t>
      </w:r>
    </w:p>
    <w:p>
      <w:pPr>
        <w:spacing w:line="219" w:lineRule="auto"/>
        <w:sectPr>
          <w:footerReference w:type="default" r:id="rId7"/>
          <w:pgSz w:w="11906" w:h="16839"/>
          <w:pgMar w:top="1431" w:right="1371" w:bottom="1156" w:left="1482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480"/>
        <w:spacing w:before="47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2.1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界面标准（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UI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）</w:t>
      </w:r>
    </w:p>
    <w:p>
      <w:pPr>
        <w:ind w:left="484"/>
        <w:spacing w:before="183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用户界面满足下列要求：</w:t>
      </w:r>
    </w:p>
    <w:p>
      <w:pPr>
        <w:ind w:right="2"/>
        <w:spacing w:before="185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1) 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宜采用视觉友好的数据看板，界面应能清晰直观反映数据变化，且符合用户特</w:t>
      </w:r>
    </w:p>
    <w:p>
      <w:pPr>
        <w:ind w:left="907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定使用习惯；</w:t>
      </w:r>
    </w:p>
    <w:p>
      <w:pPr>
        <w:ind w:left="480"/>
        <w:spacing w:before="186" w:line="20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2)   </w:t>
      </w:r>
      <w:r>
        <w:rPr>
          <w:rFonts w:ascii="FangSong" w:hAnsi="FangSong" w:eastAsia="FangSong" w:cs="FangSong"/>
          <w:sz w:val="24"/>
          <w:szCs w:val="24"/>
          <w:spacing w:val="-1"/>
        </w:rPr>
        <w:t>宜采用浏览器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/</w:t>
      </w:r>
      <w:r>
        <w:rPr>
          <w:rFonts w:ascii="FangSong" w:hAnsi="FangSong" w:eastAsia="FangSong" w:cs="FangSong"/>
          <w:sz w:val="24"/>
          <w:szCs w:val="24"/>
          <w:spacing w:val="-1"/>
        </w:rPr>
        <w:t>服务器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(B/S)</w:t>
      </w:r>
      <w:r>
        <w:rPr>
          <w:rFonts w:ascii="FangSong" w:hAnsi="FangSong" w:eastAsia="FangSong" w:cs="FangSong"/>
          <w:sz w:val="24"/>
          <w:szCs w:val="24"/>
          <w:spacing w:val="-1"/>
        </w:rPr>
        <w:t>架构，满足并发访问需求；</w:t>
      </w:r>
    </w:p>
    <w:p>
      <w:pPr>
        <w:ind w:left="484"/>
        <w:spacing w:before="193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3)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应具备高频采样数据的实时动态展示功能，宜采用图形化方式展示数据；</w:t>
      </w:r>
    </w:p>
    <w:p>
      <w:pPr>
        <w:ind w:right="2"/>
        <w:spacing w:before="194" w:line="462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position w:val="17"/>
        </w:rPr>
        <w:t>应具备超限管理提醒功能，提醒方式可采用颜色变化、消息推送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、短信提示、</w:t>
      </w:r>
    </w:p>
    <w:p>
      <w:pPr>
        <w:ind w:left="916"/>
        <w:spacing w:before="1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声光报警等；</w:t>
      </w:r>
    </w:p>
    <w:p>
      <w:pPr>
        <w:ind w:left="486"/>
        <w:spacing w:before="186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5)   </w:t>
      </w:r>
      <w:r>
        <w:rPr>
          <w:rFonts w:ascii="FangSong" w:hAnsi="FangSong" w:eastAsia="FangSong" w:cs="FangSong"/>
          <w:sz w:val="24"/>
          <w:szCs w:val="24"/>
          <w:spacing w:val="-1"/>
        </w:rPr>
        <w:t>宜具备传感器设备状态自诊断功能，能够显示设备运行状态信息；</w:t>
      </w:r>
    </w:p>
    <w:p>
      <w:pPr>
        <w:ind w:right="16"/>
        <w:spacing w:before="191" w:line="211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6)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应具备用户角色管理、权限控制功能，能够根据用户身份控制系统访问权限。</w:t>
      </w:r>
    </w:p>
    <w:p>
      <w:pPr>
        <w:ind w:left="480"/>
        <w:spacing w:before="194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2.2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性能要求</w:t>
      </w:r>
    </w:p>
    <w:p>
      <w:pPr>
        <w:ind w:right="2"/>
        <w:spacing w:before="186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设备在线：投标人应具备多设备同时在线平台的相关开发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经验能力，</w:t>
      </w:r>
      <w:r>
        <w:rPr>
          <w:rFonts w:ascii="FangSong" w:hAnsi="FangSong" w:eastAsia="FangSong" w:cs="FangSong"/>
          <w:sz w:val="24"/>
          <w:szCs w:val="24"/>
          <w:spacing w:val="-63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已自主开</w:t>
      </w:r>
    </w:p>
    <w:p>
      <w:pPr>
        <w:ind w:left="904"/>
        <w:spacing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发过支持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10000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台及以上设备同时在线的类似平台。</w:t>
      </w:r>
    </w:p>
    <w:p>
      <w:pPr>
        <w:ind w:right="2"/>
        <w:spacing w:before="190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响应时间：投标人应具备高效响应时间平台的相关开发经验能力，</w:t>
      </w:r>
      <w:r>
        <w:rPr>
          <w:rFonts w:ascii="FangSong" w:hAnsi="FangSong" w:eastAsia="FangSong" w:cs="FangSong"/>
          <w:sz w:val="24"/>
          <w:szCs w:val="24"/>
          <w:spacing w:val="-65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已自主开发</w:t>
      </w:r>
    </w:p>
    <w:p>
      <w:pPr>
        <w:ind w:left="910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过报文处理响应时间小于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 </w:t>
      </w:r>
      <w:r>
        <w:rPr>
          <w:rFonts w:ascii="FangSong" w:hAnsi="FangSong" w:eastAsia="FangSong" w:cs="FangSong"/>
          <w:sz w:val="24"/>
          <w:szCs w:val="24"/>
          <w:spacing w:val="-1"/>
        </w:rPr>
        <w:t>秒、数据查询响应时间小于</w:t>
      </w:r>
      <w:r>
        <w:rPr>
          <w:rFonts w:ascii="FangSong" w:hAnsi="FangSong" w:eastAsia="FangSong" w:cs="FangSong"/>
          <w:sz w:val="24"/>
          <w:szCs w:val="24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 </w:t>
      </w:r>
      <w:r>
        <w:rPr>
          <w:rFonts w:ascii="FangSong" w:hAnsi="FangSong" w:eastAsia="FangSong" w:cs="FangSong"/>
          <w:sz w:val="24"/>
          <w:szCs w:val="24"/>
          <w:spacing w:val="-1"/>
        </w:rPr>
        <w:t>秒的类</w:t>
      </w:r>
      <w:r>
        <w:rPr>
          <w:rFonts w:ascii="FangSong" w:hAnsi="FangSong" w:eastAsia="FangSong" w:cs="FangSong"/>
          <w:sz w:val="24"/>
          <w:szCs w:val="24"/>
          <w:spacing w:val="-2"/>
        </w:rPr>
        <w:t>似平台。</w:t>
      </w:r>
    </w:p>
    <w:p>
      <w:pPr>
        <w:ind w:right="2"/>
        <w:spacing w:before="188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3) 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系统容量：投标人应具备大数据容量平台的相关开发经验能力，</w:t>
      </w:r>
      <w:r>
        <w:rPr>
          <w:rFonts w:ascii="FangSong" w:hAnsi="FangSong" w:eastAsia="FangSong" w:cs="FangSong"/>
          <w:sz w:val="24"/>
          <w:szCs w:val="24"/>
          <w:spacing w:val="-59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已自主开发过</w:t>
      </w:r>
    </w:p>
    <w:p>
      <w:pPr>
        <w:ind w:left="910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支持</w:t>
      </w:r>
      <w:r>
        <w:rPr>
          <w:rFonts w:ascii="FangSong" w:hAnsi="FangSong" w:eastAsia="FangSong" w:cs="FangSong"/>
          <w:sz w:val="24"/>
          <w:szCs w:val="24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24 </w:t>
      </w:r>
      <w:r>
        <w:rPr>
          <w:rFonts w:ascii="FangSong" w:hAnsi="FangSong" w:eastAsia="FangSong" w:cs="FangSong"/>
          <w:sz w:val="24"/>
          <w:szCs w:val="24"/>
          <w:spacing w:val="-3"/>
        </w:rPr>
        <w:t>小时内接收超过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100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万条设备报文的类似平台。</w:t>
      </w:r>
    </w:p>
    <w:p>
      <w:pPr>
        <w:ind w:left="480"/>
        <w:spacing w:before="185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2.3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数据接入平台</w:t>
      </w:r>
    </w:p>
    <w:p>
      <w:pPr>
        <w:ind w:right="2"/>
        <w:spacing w:before="188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数据接入平台包括账号管理、项目管理、应用管</w:t>
      </w:r>
      <w:r>
        <w:rPr>
          <w:rFonts w:ascii="FangSong" w:hAnsi="FangSong" w:eastAsia="FangSong" w:cs="FangSong"/>
          <w:sz w:val="24"/>
          <w:szCs w:val="24"/>
          <w:spacing w:val="-4"/>
          <w:position w:val="17"/>
        </w:rPr>
        <w:t>理、设备管理、数据对接等基本功</w:t>
      </w:r>
    </w:p>
    <w:p>
      <w:pPr>
        <w:ind w:left="24"/>
        <w:spacing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能。其核心能力是丰富的设备接入能力和完善的设备管</w:t>
      </w:r>
      <w:r>
        <w:rPr>
          <w:rFonts w:ascii="FangSong" w:hAnsi="FangSong" w:eastAsia="FangSong" w:cs="FangSong"/>
          <w:sz w:val="24"/>
          <w:szCs w:val="24"/>
          <w:spacing w:val="-2"/>
        </w:rPr>
        <w:t>理能力。</w:t>
      </w:r>
    </w:p>
    <w:p>
      <w:pPr>
        <w:ind w:left="420"/>
        <w:spacing w:before="184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2.3.1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数据接入平台功能描述</w:t>
      </w:r>
    </w:p>
    <w:p>
      <w:pPr>
        <w:spacing w:before="187" w:line="216" w:lineRule="auto"/>
        <w:rPr>
          <w:rFonts w:ascii="FangSong" w:hAnsi="FangSong" w:eastAsia="FangSong" w:cs="FangSong"/>
          <w:sz w:val="24"/>
          <w:szCs w:val="24"/>
        </w:rPr>
      </w:pPr>
      <w:hyperlink w:history="true" r:id="rId10">
        <w:r>
          <w:rPr>
            <w:rFonts w:ascii="Times New Roman" w:hAnsi="Times New Roman" w:eastAsia="Times New Roman" w:cs="Times New Roman"/>
            <w:sz w:val="24"/>
            <w:szCs w:val="24"/>
          </w:rPr>
          <w:t>2.3.1.1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账号管理：平台应具备账号开通、冻结、解冻、功能权限设置</w:t>
      </w:r>
      <w:r>
        <w:rPr>
          <w:rFonts w:ascii="FangSong" w:hAnsi="FangSong" w:eastAsia="FangSong" w:cs="FangSong"/>
          <w:sz w:val="24"/>
          <w:szCs w:val="24"/>
          <w:spacing w:val="-1"/>
        </w:rPr>
        <w:t>、分配等功能。</w:t>
      </w:r>
    </w:p>
    <w:p>
      <w:pPr>
        <w:ind w:left="4" w:hanging="4"/>
        <w:spacing w:before="185" w:line="360" w:lineRule="auto"/>
        <w:rPr>
          <w:rFonts w:ascii="FangSong" w:hAnsi="FangSong" w:eastAsia="FangSong" w:cs="FangSong"/>
          <w:sz w:val="24"/>
          <w:szCs w:val="24"/>
        </w:rPr>
      </w:pPr>
      <w:hyperlink w:history="true" r:id="rId11">
        <w:r>
          <w:rPr>
            <w:rFonts w:ascii="Times New Roman" w:hAnsi="Times New Roman" w:eastAsia="Times New Roman" w:cs="Times New Roman"/>
            <w:sz w:val="24"/>
            <w:szCs w:val="24"/>
            <w:spacing w:val="1"/>
          </w:rPr>
          <w:t>2.3.1.2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1"/>
        </w:rPr>
        <w:t>我的项目：平台支持以项目为单位（单</w:t>
      </w:r>
      <w:r>
        <w:rPr>
          <w:rFonts w:ascii="FangSong" w:hAnsi="FangSong" w:eastAsia="FangSong" w:cs="FangSong"/>
          <w:sz w:val="24"/>
          <w:szCs w:val="24"/>
        </w:rPr>
        <w:t>座桥梁或多座桥梁组合为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个项目）进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行管理，并以项目为单位生成对应的数据应用使能模块。一个平台即可对公司的所</w:t>
      </w:r>
      <w:r>
        <w:rPr>
          <w:rFonts w:ascii="FangSong" w:hAnsi="FangSong" w:eastAsia="FangSong" w:cs="FangSong"/>
          <w:sz w:val="24"/>
          <w:szCs w:val="24"/>
          <w:spacing w:val="-4"/>
        </w:rPr>
        <w:t>有项</w:t>
      </w:r>
    </w:p>
    <w:p>
      <w:pPr>
        <w:ind w:left="47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目进行统一管理。项目管理功能包括：</w:t>
      </w:r>
    </w:p>
    <w:p>
      <w:pPr>
        <w:ind w:left="462"/>
        <w:spacing w:before="183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1)   </w:t>
      </w:r>
      <w:r>
        <w:rPr>
          <w:rFonts w:ascii="FangSong" w:hAnsi="FangSong" w:eastAsia="FangSong" w:cs="FangSong"/>
          <w:sz w:val="24"/>
          <w:szCs w:val="24"/>
          <w:spacing w:val="-1"/>
        </w:rPr>
        <w:t>创建项目：录入项目基本信息即可创建项目。</w:t>
      </w:r>
    </w:p>
    <w:p>
      <w:pPr>
        <w:ind w:left="439"/>
        <w:spacing w:before="194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  </w:t>
      </w:r>
      <w:r>
        <w:rPr>
          <w:rFonts w:ascii="FangSong" w:hAnsi="FangSong" w:eastAsia="FangSong" w:cs="FangSong"/>
          <w:sz w:val="24"/>
          <w:szCs w:val="24"/>
        </w:rPr>
        <w:t>项目概览：查看项目内的设备总数、在离线状态等概览信息。</w:t>
      </w:r>
    </w:p>
    <w:p>
      <w:pPr>
        <w:spacing w:before="193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3)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设备管理：查看设备列表，可批量新增和删</w:t>
      </w:r>
      <w:r>
        <w:rPr>
          <w:rFonts w:ascii="FangSong" w:hAnsi="FangSong" w:eastAsia="FangSong" w:cs="FangSong"/>
          <w:sz w:val="24"/>
          <w:szCs w:val="24"/>
          <w:position w:val="17"/>
        </w:rPr>
        <w:t>除设备，可按设备编号、型号、状</w:t>
      </w:r>
    </w:p>
    <w:p>
      <w:pPr>
        <w:ind w:left="875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态、分组进行设备查询。可点击设备查看详细信息。</w:t>
      </w:r>
    </w:p>
    <w:p>
      <w:pPr>
        <w:ind w:left="438"/>
        <w:spacing w:before="185" w:line="21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4)   </w:t>
      </w:r>
      <w:r>
        <w:rPr>
          <w:rFonts w:ascii="FangSong" w:hAnsi="FangSong" w:eastAsia="FangSong" w:cs="FangSong"/>
          <w:sz w:val="24"/>
          <w:szCs w:val="24"/>
        </w:rPr>
        <w:t>分组管理：创建和删除分组，便于设备管理。</w:t>
      </w:r>
    </w:p>
    <w:p>
      <w:pPr>
        <w:spacing w:line="213" w:lineRule="auto"/>
        <w:sectPr>
          <w:footerReference w:type="default" r:id="rId9"/>
          <w:pgSz w:w="11906" w:h="16839"/>
          <w:pgMar w:top="1406" w:right="1415" w:bottom="1156" w:left="1478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right="66"/>
        <w:spacing w:before="50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5)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应用软件：进行数据应用平台管理，可</w:t>
      </w:r>
      <w:r>
        <w:rPr>
          <w:rFonts w:ascii="FangSong" w:hAnsi="FangSong" w:eastAsia="FangSong" w:cs="FangSong"/>
          <w:sz w:val="24"/>
          <w:szCs w:val="24"/>
          <w:position w:val="17"/>
        </w:rPr>
        <w:t>用搭积木的方式快捷搭建项目所需数据</w:t>
      </w:r>
    </w:p>
    <w:p>
      <w:pPr>
        <w:ind w:left="869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应用平台主体内容。</w:t>
      </w:r>
    </w:p>
    <w:p>
      <w:pPr>
        <w:ind w:left="444"/>
        <w:spacing w:before="187" w:line="463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6)   </w:t>
      </w:r>
      <w:r>
        <w:rPr>
          <w:rFonts w:ascii="FangSong" w:hAnsi="FangSong" w:eastAsia="FangSong" w:cs="FangSong"/>
          <w:sz w:val="24"/>
          <w:szCs w:val="24"/>
          <w:position w:val="17"/>
        </w:rPr>
        <w:t>数据推送：添加和管理数据推送，将数据按指定规则推送到指定服务器。</w:t>
      </w:r>
    </w:p>
    <w:p>
      <w:pPr>
        <w:ind w:left="443"/>
        <w:spacing w:line="21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7)   </w:t>
      </w:r>
      <w:r>
        <w:rPr>
          <w:rFonts w:ascii="FangSong" w:hAnsi="FangSong" w:eastAsia="FangSong" w:cs="FangSong"/>
          <w:sz w:val="24"/>
          <w:szCs w:val="24"/>
        </w:rPr>
        <w:t>可视化：创建、管理和删除可视化图纸。</w:t>
      </w:r>
    </w:p>
    <w:p>
      <w:pPr>
        <w:ind w:left="4" w:right="66" w:hanging="4"/>
        <w:spacing w:before="192" w:line="359" w:lineRule="auto"/>
        <w:jc w:val="both"/>
        <w:rPr>
          <w:rFonts w:ascii="FangSong" w:hAnsi="FangSong" w:eastAsia="FangSong" w:cs="FangSong"/>
          <w:sz w:val="24"/>
          <w:szCs w:val="24"/>
        </w:rPr>
      </w:pPr>
      <w:hyperlink w:history="true" r:id="rId13">
        <w:r>
          <w:rPr>
            <w:rFonts w:ascii="Times New Roman" w:hAnsi="Times New Roman" w:eastAsia="Times New Roman" w:cs="Times New Roman"/>
            <w:sz w:val="24"/>
            <w:szCs w:val="24"/>
            <w:spacing w:val="2"/>
          </w:rPr>
          <w:t>2.3.1.3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</w:rPr>
        <w:t>我的应用：我的项目是从项目的维度</w:t>
      </w:r>
      <w:r>
        <w:rPr>
          <w:rFonts w:ascii="FangSong" w:hAnsi="FangSong" w:eastAsia="FangSong" w:cs="FangSong"/>
          <w:sz w:val="24"/>
          <w:szCs w:val="24"/>
          <w:spacing w:val="1"/>
        </w:rPr>
        <w:t>进行管理操作，我的应用是从应用的角度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进行管理操作。该功能下将对所有的应用进行展示和管理。同时，可配置数据推送</w:t>
      </w:r>
      <w:r>
        <w:rPr>
          <w:rFonts w:ascii="FangSong" w:hAnsi="FangSong" w:eastAsia="FangSong" w:cs="FangSong"/>
          <w:sz w:val="24"/>
          <w:szCs w:val="24"/>
          <w:spacing w:val="-4"/>
        </w:rPr>
        <w:t>供第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三方平台使用数据，可配置可视化大屏进行数据的数字孪生展示。应用的详细功能</w:t>
      </w:r>
      <w:r>
        <w:rPr>
          <w:rFonts w:ascii="FangSong" w:hAnsi="FangSong" w:eastAsia="FangSong" w:cs="FangSong"/>
          <w:sz w:val="24"/>
          <w:szCs w:val="24"/>
          <w:spacing w:val="-4"/>
        </w:rPr>
        <w:t>在数</w:t>
      </w:r>
    </w:p>
    <w:p>
      <w:pPr>
        <w:ind w:left="19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字应用平台。</w:t>
      </w:r>
    </w:p>
    <w:p>
      <w:pPr>
        <w:ind w:left="868" w:hanging="406"/>
        <w:spacing w:before="188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1)   </w:t>
      </w:r>
      <w:r>
        <w:rPr>
          <w:rFonts w:ascii="FangSong" w:hAnsi="FangSong" w:eastAsia="FangSong" w:cs="FangSong"/>
          <w:sz w:val="24"/>
          <w:szCs w:val="24"/>
          <w:spacing w:val="-4"/>
        </w:rPr>
        <w:t>应用列表：展示所有应用的列表，可点击进入应用详情，即进</w:t>
      </w:r>
      <w:r>
        <w:rPr>
          <w:rFonts w:ascii="FangSong" w:hAnsi="FangSong" w:eastAsia="FangSong" w:cs="FangSong"/>
          <w:sz w:val="24"/>
          <w:szCs w:val="24"/>
          <w:spacing w:val="-5"/>
        </w:rPr>
        <w:t>入数据应用平台。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4"/>
        </w:rPr>
        <w:t>也可点击进入应用配置，将跳转到我的项目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-</w:t>
      </w:r>
      <w:r>
        <w:rPr>
          <w:rFonts w:ascii="FangSong" w:hAnsi="FangSong" w:eastAsia="FangSong" w:cs="FangSong"/>
          <w:sz w:val="24"/>
          <w:szCs w:val="24"/>
          <w:spacing w:val="4"/>
        </w:rPr>
        <w:t>应用软件的功能中对应用进行配</w:t>
      </w:r>
    </w:p>
    <w:p>
      <w:pPr>
        <w:ind w:left="870"/>
        <w:spacing w:before="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置。</w:t>
      </w:r>
    </w:p>
    <w:p>
      <w:pPr>
        <w:spacing w:before="176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7"/>
        </w:rPr>
        <w:t>2)   </w:t>
      </w:r>
      <w:r>
        <w:rPr>
          <w:rFonts w:ascii="FangSong" w:hAnsi="FangSong" w:eastAsia="FangSong" w:cs="FangSong"/>
          <w:sz w:val="24"/>
          <w:szCs w:val="24"/>
          <w:spacing w:val="-4"/>
          <w:position w:val="17"/>
        </w:rPr>
        <w:t>可视化大屏：集中展示所有项目的可视化大屏图纸，可进行编辑、删除等操作。</w:t>
      </w:r>
    </w:p>
    <w:p>
      <w:pPr>
        <w:ind w:left="443"/>
        <w:spacing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   </w:t>
      </w:r>
      <w:r>
        <w:rPr>
          <w:rFonts w:ascii="FangSong" w:hAnsi="FangSong" w:eastAsia="FangSong" w:cs="FangSong"/>
          <w:sz w:val="24"/>
          <w:szCs w:val="24"/>
        </w:rPr>
        <w:t>数据推送：集中展示所有的数据推送配置，可进行编辑、删除等操作。</w:t>
      </w:r>
    </w:p>
    <w:p>
      <w:pPr>
        <w:spacing w:before="194" w:line="465" w:lineRule="exact"/>
        <w:rPr>
          <w:rFonts w:ascii="FangSong" w:hAnsi="FangSong" w:eastAsia="FangSong" w:cs="FangSong"/>
          <w:sz w:val="24"/>
          <w:szCs w:val="24"/>
        </w:rPr>
      </w:pPr>
      <w:hyperlink w:history="true" r:id="rId14">
        <w:r>
          <w:rPr>
            <w:rFonts w:ascii="Times New Roman" w:hAnsi="Times New Roman" w:eastAsia="Times New Roman" w:cs="Times New Roman"/>
            <w:sz w:val="24"/>
            <w:szCs w:val="24"/>
            <w:spacing w:val="2"/>
            <w:position w:val="17"/>
          </w:rPr>
          <w:t>2.3.1.4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  <w:position w:val="17"/>
        </w:rPr>
        <w:t>我的设备：可查看设备基础信息、运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行状态、设备日志等数据，并进行对应管</w:t>
      </w:r>
    </w:p>
    <w:p>
      <w:pPr>
        <w:ind w:left="7"/>
        <w:spacing w:before="1" w:line="22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理。</w:t>
      </w:r>
    </w:p>
    <w:p>
      <w:pPr>
        <w:ind w:right="66"/>
        <w:spacing w:before="172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1)   </w:t>
      </w:r>
      <w:r>
        <w:rPr>
          <w:rFonts w:ascii="FangSong" w:hAnsi="FangSong" w:eastAsia="FangSong" w:cs="FangSong"/>
          <w:sz w:val="24"/>
          <w:szCs w:val="24"/>
          <w:position w:val="17"/>
        </w:rPr>
        <w:t>设备列表：展示项目所有设备，可按设备编号、所属项目、在线状态、型号、</w:t>
      </w:r>
    </w:p>
    <w:p>
      <w:pPr>
        <w:ind w:left="864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所属分组等进行设备搜索。</w:t>
      </w:r>
    </w:p>
    <w:p>
      <w:pPr>
        <w:ind w:right="66"/>
        <w:spacing w:before="185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2)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设备信息：编辑设备的各类信息，包括名称、所属项目</w:t>
      </w:r>
      <w:r>
        <w:rPr>
          <w:rFonts w:ascii="FangSong" w:hAnsi="FangSong" w:eastAsia="FangSong" w:cs="FangSong"/>
          <w:sz w:val="24"/>
          <w:szCs w:val="24"/>
          <w:position w:val="17"/>
        </w:rPr>
        <w:t>、所属分组、离线判断</w:t>
      </w:r>
    </w:p>
    <w:p>
      <w:pPr>
        <w:ind w:left="874"/>
        <w:spacing w:before="1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等。</w:t>
      </w:r>
    </w:p>
    <w:p>
      <w:pPr>
        <w:ind w:right="66"/>
        <w:spacing w:before="183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3)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运行状态：设备的各项采集数据，对于可以</w:t>
      </w:r>
      <w:r>
        <w:rPr>
          <w:rFonts w:ascii="FangSong" w:hAnsi="FangSong" w:eastAsia="FangSong" w:cs="FangSong"/>
          <w:sz w:val="24"/>
          <w:szCs w:val="24"/>
          <w:position w:val="17"/>
        </w:rPr>
        <w:t>进行远程控制的设备，也可远程下</w:t>
      </w:r>
    </w:p>
    <w:p>
      <w:pPr>
        <w:ind w:left="863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发控制命令。</w:t>
      </w:r>
    </w:p>
    <w:p>
      <w:pPr>
        <w:ind w:right="66"/>
        <w:spacing w:before="184" w:line="469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4)  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日志管理：查看设备流水、数据推送、数据下行、告警推送，可按时间进行搜</w:t>
      </w:r>
    </w:p>
    <w:p>
      <w:pPr>
        <w:ind w:left="882"/>
        <w:spacing w:before="1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索查询。</w:t>
      </w:r>
    </w:p>
    <w:p>
      <w:pPr>
        <w:ind w:right="66"/>
        <w:spacing w:before="185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5)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产品模型：物联网传感器设备的物模型</w:t>
      </w:r>
      <w:r>
        <w:rPr>
          <w:rFonts w:ascii="FangSong" w:hAnsi="FangSong" w:eastAsia="FangSong" w:cs="FangSong"/>
          <w:sz w:val="24"/>
          <w:szCs w:val="24"/>
          <w:position w:val="17"/>
        </w:rPr>
        <w:t>，包括采集参数属性定义和远程控制的</w:t>
      </w:r>
    </w:p>
    <w:p>
      <w:pPr>
        <w:ind w:left="866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服务定义。</w:t>
      </w:r>
    </w:p>
    <w:p>
      <w:pPr>
        <w:ind w:right="66"/>
        <w:spacing w:before="183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6)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分组管理：所有设备的分组管理，也可在</w:t>
      </w:r>
      <w:r>
        <w:rPr>
          <w:rFonts w:ascii="FangSong" w:hAnsi="FangSong" w:eastAsia="FangSong" w:cs="FangSong"/>
          <w:sz w:val="24"/>
          <w:szCs w:val="24"/>
          <w:position w:val="17"/>
        </w:rPr>
        <w:t>具体项目中进行管理。通过分组的方</w:t>
      </w:r>
    </w:p>
    <w:p>
      <w:pPr>
        <w:ind w:left="881"/>
        <w:spacing w:before="1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式提升设备管理和查询效率。</w:t>
      </w:r>
    </w:p>
    <w:p>
      <w:pPr>
        <w:ind w:right="60"/>
        <w:spacing w:before="185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7) 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产品管理：按设备型号而不是单个设备进行管理，可以对</w:t>
      </w:r>
      <w:r>
        <w:rPr>
          <w:rFonts w:ascii="FangSong" w:hAnsi="FangSong" w:eastAsia="FangSong" w:cs="FangSong"/>
          <w:sz w:val="24"/>
          <w:szCs w:val="24"/>
          <w:position w:val="17"/>
        </w:rPr>
        <w:t>型号、功能定义、版</w:t>
      </w:r>
    </w:p>
    <w:p>
      <w:pPr>
        <w:ind w:left="863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本进行查看和管理，也可以管理该型号产品的技术文档。</w:t>
      </w:r>
    </w:p>
    <w:p>
      <w:pPr>
        <w:ind w:left="448"/>
        <w:spacing w:before="188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8)   </w:t>
      </w:r>
      <w:r>
        <w:rPr>
          <w:rFonts w:ascii="FangSong" w:hAnsi="FangSong" w:eastAsia="FangSong" w:cs="FangSong"/>
          <w:sz w:val="24"/>
          <w:szCs w:val="24"/>
        </w:rPr>
        <w:t>摄像头管理：对接入系统的摄像头进行管理。</w:t>
      </w:r>
    </w:p>
    <w:p>
      <w:pPr>
        <w:spacing w:line="211" w:lineRule="auto"/>
        <w:sectPr>
          <w:footerReference w:type="default" r:id="rId12"/>
          <w:pgSz w:w="11906" w:h="16839"/>
          <w:pgMar w:top="1403" w:right="1351" w:bottom="1156" w:left="1478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before="47" w:line="216" w:lineRule="auto"/>
        <w:rPr>
          <w:rFonts w:ascii="FangSong" w:hAnsi="FangSong" w:eastAsia="FangSong" w:cs="FangSong"/>
          <w:sz w:val="24"/>
          <w:szCs w:val="24"/>
        </w:rPr>
      </w:pPr>
      <w:hyperlink w:history="true" r:id="rId16">
        <w:r>
          <w:rPr>
            <w:rFonts w:ascii="Times New Roman" w:hAnsi="Times New Roman" w:eastAsia="Times New Roman" w:cs="Times New Roman"/>
            <w:sz w:val="24"/>
            <w:szCs w:val="24"/>
          </w:rPr>
          <w:t>2.3.1.5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设备运维：可查看设备流水，</w:t>
      </w:r>
      <w:r>
        <w:rPr>
          <w:rFonts w:ascii="FangSong" w:hAnsi="FangSong" w:eastAsia="FangSong" w:cs="FangSong"/>
          <w:sz w:val="24"/>
          <w:szCs w:val="24"/>
          <w:spacing w:val="-1"/>
        </w:rPr>
        <w:t>进行设备调试。</w:t>
      </w:r>
    </w:p>
    <w:p>
      <w:pPr>
        <w:spacing w:before="185" w:line="211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  </w:t>
      </w:r>
      <w:r>
        <w:rPr>
          <w:rFonts w:ascii="FangSong" w:hAnsi="FangSong" w:eastAsia="FangSong" w:cs="FangSong"/>
          <w:sz w:val="24"/>
          <w:szCs w:val="24"/>
        </w:rPr>
        <w:t>设备流水：可按设备编号、型号、类型、项目、时间进行搜索查询，点击详情</w:t>
      </w:r>
    </w:p>
    <w:p>
      <w:pPr>
        <w:ind w:left="873"/>
        <w:spacing w:before="193" w:line="465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可查看设备报送的原始数据和解析以后的数值数据。</w:t>
      </w:r>
    </w:p>
    <w:p>
      <w:pPr>
        <w:ind w:left="439"/>
        <w:spacing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  </w:t>
      </w:r>
      <w:r>
        <w:rPr>
          <w:rFonts w:ascii="FangSong" w:hAnsi="FangSong" w:eastAsia="FangSong" w:cs="FangSong"/>
          <w:sz w:val="24"/>
          <w:szCs w:val="24"/>
        </w:rPr>
        <w:t>设备调试：对设备进行下行和上行的远程调试。</w:t>
      </w:r>
    </w:p>
    <w:p>
      <w:pPr>
        <w:spacing w:before="193" w:line="216" w:lineRule="auto"/>
        <w:rPr>
          <w:rFonts w:ascii="FangSong" w:hAnsi="FangSong" w:eastAsia="FangSong" w:cs="FangSong"/>
          <w:sz w:val="24"/>
          <w:szCs w:val="24"/>
        </w:rPr>
      </w:pPr>
      <w:hyperlink w:history="true" r:id="rId17">
        <w:r>
          <w:rPr>
            <w:rFonts w:ascii="Times New Roman" w:hAnsi="Times New Roman" w:eastAsia="Times New Roman" w:cs="Times New Roman"/>
            <w:sz w:val="24"/>
            <w:szCs w:val="24"/>
          </w:rPr>
          <w:t>2.3.1.6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开放平台：供平台接入第三方的应用平</w:t>
      </w:r>
      <w:r>
        <w:rPr>
          <w:rFonts w:ascii="FangSong" w:hAnsi="FangSong" w:eastAsia="FangSong" w:cs="FangSong"/>
          <w:sz w:val="24"/>
          <w:szCs w:val="24"/>
          <w:spacing w:val="-1"/>
        </w:rPr>
        <w:t>台、终端设备。</w:t>
      </w:r>
    </w:p>
    <w:p>
      <w:pPr>
        <w:ind w:left="462"/>
        <w:spacing w:before="185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  </w:t>
      </w:r>
      <w:r>
        <w:rPr>
          <w:rFonts w:ascii="FangSong" w:hAnsi="FangSong" w:eastAsia="FangSong" w:cs="FangSong"/>
          <w:sz w:val="24"/>
          <w:szCs w:val="24"/>
        </w:rPr>
        <w:t>应用入驻：将第三方应用平台信息添加到数据接入平台</w:t>
      </w:r>
      <w:r>
        <w:rPr>
          <w:rFonts w:ascii="FangSong" w:hAnsi="FangSong" w:eastAsia="FangSong" w:cs="FangSong"/>
          <w:sz w:val="24"/>
          <w:szCs w:val="24"/>
          <w:spacing w:val="-1"/>
        </w:rPr>
        <w:t>，进行统一的管理。</w:t>
      </w:r>
    </w:p>
    <w:p>
      <w:pPr>
        <w:spacing w:before="194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2)   </w:t>
      </w:r>
      <w:r>
        <w:rPr>
          <w:rFonts w:ascii="FangSong" w:hAnsi="FangSong" w:eastAsia="FangSong" w:cs="FangSong"/>
          <w:sz w:val="24"/>
          <w:szCs w:val="24"/>
          <w:position w:val="17"/>
        </w:rPr>
        <w:t>产品开发：项目上需要使用的新产品（历史项目未做过对接</w:t>
      </w:r>
      <w:r>
        <w:rPr>
          <w:rFonts w:ascii="FangSong" w:hAnsi="FangSong" w:eastAsia="FangSong" w:cs="FangSong"/>
          <w:sz w:val="24"/>
          <w:szCs w:val="24"/>
          <w:spacing w:val="14"/>
          <w:position w:val="17"/>
        </w:rPr>
        <w:t>），</w:t>
      </w:r>
      <w:r>
        <w:rPr>
          <w:rFonts w:ascii="FangSong" w:hAnsi="FangSong" w:eastAsia="FangSong" w:cs="FangSong"/>
          <w:sz w:val="24"/>
          <w:szCs w:val="24"/>
          <w:position w:val="17"/>
        </w:rPr>
        <w:t>在产品开发模</w:t>
      </w:r>
    </w:p>
    <w:p>
      <w:pPr>
        <w:ind w:left="867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块，安装操作流程进行设备接入和调试。</w:t>
      </w:r>
    </w:p>
    <w:p>
      <w:pPr>
        <w:spacing w:before="189" w:line="217" w:lineRule="auto"/>
        <w:rPr>
          <w:rFonts w:ascii="FangSong" w:hAnsi="FangSong" w:eastAsia="FangSong" w:cs="FangSong"/>
          <w:sz w:val="24"/>
          <w:szCs w:val="24"/>
        </w:rPr>
      </w:pPr>
      <w:hyperlink w:history="true" r:id="rId18">
        <w:r>
          <w:rPr>
            <w:rFonts w:ascii="Times New Roman" w:hAnsi="Times New Roman" w:eastAsia="Times New Roman" w:cs="Times New Roman"/>
            <w:sz w:val="24"/>
            <w:szCs w:val="24"/>
          </w:rPr>
          <w:t>2.3.1.7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数据对接：桥梁监测数</w:t>
      </w:r>
      <w:r>
        <w:rPr>
          <w:rFonts w:ascii="FangSong" w:hAnsi="FangSong" w:eastAsia="FangSong" w:cs="FangSong"/>
          <w:sz w:val="24"/>
          <w:szCs w:val="24"/>
          <w:spacing w:val="-1"/>
        </w:rPr>
        <w:t>据主要类别有：</w:t>
      </w:r>
    </w:p>
    <w:p>
      <w:pPr>
        <w:ind w:left="503"/>
        <w:spacing w:before="184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</w:rPr>
        <w:t>环境数据：环境温度、环境湿度、雨量、结冰；</w:t>
      </w:r>
    </w:p>
    <w:p>
      <w:pPr>
        <w:ind w:left="480"/>
        <w:spacing w:before="193" w:line="466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作用数据：车辆载荷、风速风向、结构温度、船舶撞击、地震；</w:t>
      </w:r>
    </w:p>
    <w:p>
      <w:pPr>
        <w:ind w:left="484"/>
        <w:spacing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3)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结构响应：位移、转角、应变、索力、支座反力、振动；</w:t>
      </w:r>
    </w:p>
    <w:p>
      <w:pPr>
        <w:ind w:left="478"/>
        <w:spacing w:before="193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结构变化：位移、裂缝、腐蚀、预应力、断丝、螺栓状态、索夹滑移。</w:t>
      </w:r>
    </w:p>
    <w:p>
      <w:pPr>
        <w:ind w:left="484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这些数据可以通过多种方式接入到本数据接入平台：</w:t>
      </w:r>
    </w:p>
    <w:p>
      <w:pPr>
        <w:spacing w:before="186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1) 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由传感器厂商采集到其现场部署的数据服务器，数据服务器将数据推送到数据</w:t>
      </w:r>
    </w:p>
    <w:p>
      <w:pPr>
        <w:ind w:left="904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接入平台，或数据接入平台主动到数据服务器提取数据；</w:t>
      </w:r>
    </w:p>
    <w:p>
      <w:pPr>
        <w:spacing w:before="186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2)   </w:t>
      </w:r>
      <w:r>
        <w:rPr>
          <w:rFonts w:ascii="FangSong" w:hAnsi="FangSong" w:eastAsia="FangSong" w:cs="FangSong"/>
          <w:sz w:val="24"/>
          <w:szCs w:val="24"/>
          <w:position w:val="17"/>
        </w:rPr>
        <w:t>由传感器厂商采集到其数据云平台，数据云平台将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数据推送到数据接入平台，</w:t>
      </w:r>
    </w:p>
    <w:p>
      <w:pPr>
        <w:ind w:left="904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或数据接入平台主动到数据云平台提取数据；</w:t>
      </w:r>
    </w:p>
    <w:p>
      <w:pPr>
        <w:ind w:left="484"/>
        <w:spacing w:before="188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3)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数据接入平台通过采集主机、网关等设备直接获取传感器设备的数据。</w:t>
      </w:r>
    </w:p>
    <w:p>
      <w:pPr>
        <w:ind w:left="484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本项目需要从第三方平台对接下列设备：</w:t>
      </w:r>
    </w:p>
    <w:p>
      <w:pPr>
        <w:ind w:left="857"/>
        <w:spacing w:before="185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</w:rPr>
        <w:t>温湿度计</w:t>
      </w:r>
    </w:p>
    <w:p>
      <w:pPr>
        <w:ind w:left="484"/>
        <w:spacing w:before="186" w:line="465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查看桥梁各个部分的实时温湿度环境情况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54"/>
        <w:spacing w:before="1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高清监控球机</w:t>
      </w:r>
    </w:p>
    <w:p>
      <w:pPr>
        <w:ind w:left="484"/>
        <w:spacing w:before="185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查看桥梁各个部分的实时监控视频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查看设备的历史回放视频</w:t>
      </w:r>
    </w:p>
    <w:p>
      <w:pPr>
        <w:ind w:left="857"/>
        <w:spacing w:before="1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动态承重系统</w:t>
      </w:r>
    </w:p>
    <w:p>
      <w:pPr>
        <w:ind w:left="484"/>
        <w:spacing w:before="181" w:line="466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查看桥梁各个部分的动力承重数据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57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温度计</w:t>
      </w:r>
    </w:p>
    <w:p>
      <w:pPr>
        <w:ind w:left="484"/>
        <w:spacing w:before="186" w:line="466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查看桥梁各个部分的温度情况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57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非接触靶标</w:t>
      </w:r>
    </w:p>
    <w:p>
      <w:pPr>
        <w:ind w:left="484"/>
        <w:spacing w:before="186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查看桥梁各个部分的非接触靶标数据</w:t>
      </w:r>
    </w:p>
    <w:p>
      <w:pPr>
        <w:spacing w:line="217" w:lineRule="auto"/>
        <w:sectPr>
          <w:footerReference w:type="default" r:id="rId15"/>
          <w:pgSz w:w="11906" w:h="16839"/>
          <w:pgMar w:top="1406" w:right="1418" w:bottom="1156" w:left="1478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839"/>
        <w:spacing w:before="4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位移计</w:t>
      </w:r>
    </w:p>
    <w:p>
      <w:pPr>
        <w:ind w:left="483"/>
        <w:spacing w:before="184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查看桥梁位移数据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43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倾角计</w:t>
      </w:r>
    </w:p>
    <w:p>
      <w:pPr>
        <w:ind w:left="483"/>
        <w:spacing w:before="183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查看桥梁倾角数据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49"/>
        <w:spacing w:before="1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</w:rPr>
        <w:t>拾振器</w:t>
      </w:r>
    </w:p>
    <w:p>
      <w:pPr>
        <w:ind w:left="483"/>
        <w:spacing w:before="182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查看桥梁拾振数据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43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加速度索力计</w:t>
      </w:r>
    </w:p>
    <w:p>
      <w:pPr>
        <w:ind w:left="483"/>
        <w:spacing w:before="183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查看桥梁加速度索力数据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查看历史记录</w:t>
      </w:r>
    </w:p>
    <w:p>
      <w:pPr>
        <w:ind w:left="841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钢结构应变计</w:t>
      </w:r>
    </w:p>
    <w:p>
      <w:pPr>
        <w:ind w:left="483"/>
        <w:spacing w:before="184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查看桥梁钢结构应变数据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</w:t>
      </w:r>
      <w:r>
        <w:rPr>
          <w:rFonts w:ascii="FangSong" w:hAnsi="FangSong" w:eastAsia="FangSong" w:cs="FangSong"/>
          <w:sz w:val="24"/>
          <w:szCs w:val="24"/>
          <w:spacing w:val="-1"/>
        </w:rPr>
        <w:t>查看历史记录</w:t>
      </w:r>
    </w:p>
    <w:p>
      <w:pPr>
        <w:spacing w:before="192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2.3.2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数据接入平台关键技术指标</w:t>
      </w:r>
    </w:p>
    <w:p>
      <w:pPr>
        <w:ind w:left="21"/>
        <w:spacing w:before="186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丰富的设备接入能力，整合碎片化的物联网接入方式，实现设备快速接入：</w:t>
      </w:r>
    </w:p>
    <w:p>
      <w:pPr>
        <w:ind w:left="502"/>
        <w:spacing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1)   </w:t>
      </w:r>
      <w:r>
        <w:rPr>
          <w:rFonts w:ascii="FangSong" w:hAnsi="FangSong" w:eastAsia="FangSong" w:cs="FangSong"/>
          <w:sz w:val="24"/>
          <w:szCs w:val="24"/>
          <w:spacing w:val="-3"/>
        </w:rPr>
        <w:t>多协议接入：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MQTT,HTTP,L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WM2M,CoAP,TCP/UDP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等</w:t>
      </w:r>
    </w:p>
    <w:p>
      <w:pPr>
        <w:ind w:left="479"/>
        <w:spacing w:before="193" w:line="21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  </w:t>
      </w:r>
      <w:r>
        <w:rPr>
          <w:rFonts w:ascii="FangSong" w:hAnsi="FangSong" w:eastAsia="FangSong" w:cs="FangSong"/>
          <w:sz w:val="24"/>
          <w:szCs w:val="24"/>
        </w:rPr>
        <w:t>多网络接入：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LoRa,NB-IoT,2/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3/4G,RS485,Zigbee,WiFi/Ethernet  </w:t>
      </w:r>
      <w:r>
        <w:rPr>
          <w:rFonts w:ascii="FangSong" w:hAnsi="FangSong" w:eastAsia="FangSong" w:cs="FangSong"/>
          <w:sz w:val="24"/>
          <w:szCs w:val="24"/>
          <w:spacing w:val="-1"/>
        </w:rPr>
        <w:t>等</w:t>
      </w:r>
    </w:p>
    <w:p>
      <w:pPr>
        <w:ind w:right="50"/>
        <w:spacing w:before="193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3) 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多渠道接入：运营商平台，硬件厂商平台，</w:t>
      </w:r>
      <w:r>
        <w:rPr>
          <w:rFonts w:ascii="FangSong" w:hAnsi="FangSong" w:eastAsia="FangSong" w:cs="FangSong"/>
          <w:sz w:val="24"/>
          <w:szCs w:val="24"/>
          <w:spacing w:val="-61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自建接入平台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(LoRaWAN</w:t>
      </w:r>
      <w:r>
        <w:rPr>
          <w:rFonts w:ascii="Times New Roman" w:hAnsi="Times New Roman" w:eastAsia="Times New Roman" w:cs="Times New Roman"/>
          <w:sz w:val="24"/>
          <w:szCs w:val="24"/>
          <w:spacing w:val="-25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7"/>
        </w:rPr>
        <w:t>SRS 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流</w:t>
      </w:r>
    </w:p>
    <w:p>
      <w:pPr>
        <w:ind w:left="903"/>
        <w:spacing w:line="20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媒体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2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，插件接入平台等</w:t>
      </w:r>
    </w:p>
    <w:p>
      <w:pPr>
        <w:ind w:left="943" w:hanging="465"/>
        <w:spacing w:before="194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5"/>
        </w:rPr>
        <w:t>投标人应具备市场主流的窄带物联网设备、宽带互联网设备接入开发经验能力，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已自主开发过具备</w:t>
      </w:r>
      <w:r>
        <w:rPr>
          <w:rFonts w:ascii="FangSong" w:hAnsi="FangSong" w:eastAsia="FangSong" w:cs="FangSong"/>
          <w:sz w:val="24"/>
          <w:szCs w:val="24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LoraWAN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网络、运营商</w:t>
      </w:r>
      <w:r>
        <w:rPr>
          <w:rFonts w:ascii="FangSong" w:hAnsi="FangSong" w:eastAsia="FangSong" w:cs="FangSong"/>
          <w:sz w:val="24"/>
          <w:szCs w:val="24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NB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网络等窄带物联网设备接入能</w:t>
      </w:r>
    </w:p>
    <w:p>
      <w:pPr>
        <w:ind w:left="908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力和摄像头等宽带互联网设备接入功能的类似平台。</w:t>
      </w:r>
    </w:p>
    <w:p>
      <w:pPr>
        <w:ind w:right="60"/>
        <w:spacing w:before="189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5)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投标人应具备数据安全和设备安全相关开发经验能力，</w:t>
      </w:r>
      <w:r>
        <w:rPr>
          <w:rFonts w:ascii="FangSong" w:hAnsi="FangSong" w:eastAsia="FangSong" w:cs="FangSong"/>
          <w:sz w:val="24"/>
          <w:szCs w:val="24"/>
          <w:spacing w:val="-63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已自主开发过具备数据</w:t>
      </w:r>
    </w:p>
    <w:p>
      <w:pPr>
        <w:ind w:left="903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加密、设备鉴权、设备认证等功能的类似平台。</w:t>
      </w:r>
    </w:p>
    <w:p>
      <w:pPr>
        <w:ind w:left="496"/>
        <w:spacing w:before="188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完善的设备管理能力，统一设备物模型，实现不同厂商硬件在应用层的统一：</w:t>
      </w:r>
    </w:p>
    <w:p>
      <w:pPr>
        <w:ind w:right="60"/>
        <w:spacing w:before="187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物模型：按照设备类型对物理设备进行行为和属性的规范化，设备和应用都遵</w:t>
      </w:r>
    </w:p>
    <w:p>
      <w:pPr>
        <w:ind w:left="909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循物模型定义的数据和命令，实现应用和设备解耦，设备和厂家解耦</w:t>
      </w:r>
    </w:p>
    <w:p>
      <w:pPr>
        <w:ind w:right="60"/>
        <w:spacing w:before="188" w:line="462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设备生命周期管理：对接入物联网平台的设备实现从注册激活，数据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17"/>
        </w:rPr>
        <w:t>&amp;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操作权</w:t>
      </w:r>
    </w:p>
    <w:p>
      <w:pPr>
        <w:ind w:left="928"/>
        <w:spacing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限，运行监控，故障告警等维度的全方位管理</w:t>
      </w:r>
    </w:p>
    <w:p>
      <w:pPr>
        <w:ind w:right="60"/>
        <w:spacing w:before="182" w:line="472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3)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position w:val="17"/>
        </w:rPr>
        <w:t>运维监控：支持设备按照项目维度进行告警规则自定义，运行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状态自定义等监</w:t>
      </w:r>
    </w:p>
    <w:p>
      <w:pPr>
        <w:ind w:left="906"/>
        <w:spacing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控功能，实现设备的</w:t>
      </w:r>
      <w:r>
        <w:rPr>
          <w:rFonts w:ascii="FangSong" w:hAnsi="FangSong" w:eastAsia="FangSong" w:cs="FangSong"/>
          <w:sz w:val="24"/>
          <w:szCs w:val="24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24 </w:t>
      </w:r>
      <w:r>
        <w:rPr>
          <w:rFonts w:ascii="FangSong" w:hAnsi="FangSong" w:eastAsia="FangSong" w:cs="FangSong"/>
          <w:sz w:val="24"/>
          <w:szCs w:val="24"/>
          <w:spacing w:val="-1"/>
        </w:rPr>
        <w:t>小时监控，保障项目稳定可靠运行</w:t>
      </w:r>
    </w:p>
    <w:p>
      <w:pPr>
        <w:ind w:right="60"/>
        <w:spacing w:before="187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投标人应具备设备生命周期管理相关开发经验能力，</w:t>
      </w:r>
      <w:r>
        <w:rPr>
          <w:rFonts w:ascii="FangSong" w:hAnsi="FangSong" w:eastAsia="FangSong" w:cs="FangSong"/>
          <w:sz w:val="24"/>
          <w:szCs w:val="24"/>
          <w:spacing w:val="-65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已自主开发过具备设备生</w:t>
      </w:r>
    </w:p>
    <w:p>
      <w:pPr>
        <w:ind w:left="896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命周期管理功能的类似平台。</w:t>
      </w:r>
    </w:p>
    <w:p>
      <w:pPr>
        <w:spacing w:line="215" w:lineRule="auto"/>
        <w:sectPr>
          <w:footerReference w:type="default" r:id="rId19"/>
          <w:pgSz w:w="11906" w:h="16839"/>
          <w:pgMar w:top="1406" w:right="1357" w:bottom="1153" w:left="1479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480"/>
        <w:spacing w:before="47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2.4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数据应用平台</w:t>
      </w:r>
    </w:p>
    <w:p>
      <w:pPr>
        <w:ind w:left="491"/>
        <w:spacing w:before="185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为便于项目管理和数据查看，在通用功能以外</w:t>
      </w:r>
      <w:r>
        <w:rPr>
          <w:rFonts w:ascii="FangSong" w:hAnsi="FangSong" w:eastAsia="FangSong" w:cs="FangSong"/>
          <w:sz w:val="24"/>
          <w:szCs w:val="24"/>
          <w:spacing w:val="-4"/>
          <w:position w:val="17"/>
        </w:rPr>
        <w:t>，平台应具备应用使能的能力，即应</w:t>
      </w:r>
    </w:p>
    <w:p>
      <w:pPr>
        <w:ind w:left="4"/>
        <w:spacing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用使能模块的功能。其核心能力是多样化的应用服务能力。</w:t>
      </w:r>
    </w:p>
    <w:p>
      <w:pPr>
        <w:spacing w:before="186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2.4.1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数据应用平台功能描述</w:t>
      </w:r>
    </w:p>
    <w:p>
      <w:pPr>
        <w:ind w:left="5" w:hanging="5"/>
        <w:spacing w:before="188" w:line="323" w:lineRule="auto"/>
        <w:rPr>
          <w:rFonts w:ascii="FangSong" w:hAnsi="FangSong" w:eastAsia="FangSong" w:cs="FangSong"/>
          <w:sz w:val="24"/>
          <w:szCs w:val="24"/>
        </w:rPr>
      </w:pPr>
      <w:hyperlink w:history="true" r:id="rId21">
        <w:r>
          <w:rPr>
            <w:rFonts w:ascii="Times New Roman" w:hAnsi="Times New Roman" w:eastAsia="Times New Roman" w:cs="Times New Roman"/>
            <w:sz w:val="24"/>
            <w:szCs w:val="24"/>
            <w:spacing w:val="2"/>
          </w:rPr>
          <w:t>2.4.1.1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</w:rPr>
        <w:t>首页：页面总体采用左右布局，左侧</w:t>
      </w:r>
      <w:r>
        <w:rPr>
          <w:rFonts w:ascii="FangSong" w:hAnsi="FangSong" w:eastAsia="FangSong" w:cs="FangSong"/>
          <w:sz w:val="24"/>
          <w:szCs w:val="24"/>
          <w:spacing w:val="1"/>
        </w:rPr>
        <w:t>是系统首页、设备地图、规则引擎、系统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运维等各项功能菜单和子菜单，点击左侧菜单后，右侧窗口显示该功能对应的页</w:t>
      </w:r>
      <w:r>
        <w:rPr>
          <w:rFonts w:ascii="FangSong" w:hAnsi="FangSong" w:eastAsia="FangSong" w:cs="FangSong"/>
          <w:sz w:val="24"/>
          <w:szCs w:val="24"/>
          <w:spacing w:val="-4"/>
        </w:rPr>
        <w:t>面。首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页展示项目总体的数据概览，如设备总数、在线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/</w:t>
      </w:r>
      <w:r>
        <w:rPr>
          <w:rFonts w:ascii="FangSong" w:hAnsi="FangSong" w:eastAsia="FangSong" w:cs="FangSong"/>
          <w:sz w:val="24"/>
          <w:szCs w:val="24"/>
          <w:spacing w:val="-3"/>
        </w:rPr>
        <w:t>离线数量、告警数量、告警处理情况、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告警日志等信息。</w:t>
      </w:r>
    </w:p>
    <w:p>
      <w:pPr>
        <w:ind w:left="1" w:right="70" w:hanging="1"/>
        <w:spacing w:before="184" w:line="331" w:lineRule="auto"/>
        <w:rPr>
          <w:rFonts w:ascii="FangSong" w:hAnsi="FangSong" w:eastAsia="FangSong" w:cs="FangSong"/>
          <w:sz w:val="24"/>
          <w:szCs w:val="24"/>
        </w:rPr>
      </w:pPr>
      <w:hyperlink w:history="true" r:id="rId22">
        <w:r>
          <w:rPr>
            <w:rFonts w:ascii="Times New Roman" w:hAnsi="Times New Roman" w:eastAsia="Times New Roman" w:cs="Times New Roman"/>
            <w:sz w:val="24"/>
            <w:szCs w:val="24"/>
            <w:spacing w:val="2"/>
          </w:rPr>
          <w:t>2.4.1.2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</w:rPr>
        <w:t>项目地图：根据设备安装信息，在地</w:t>
      </w:r>
      <w:r>
        <w:rPr>
          <w:rFonts w:ascii="FangSong" w:hAnsi="FangSong" w:eastAsia="FangSong" w:cs="FangSong"/>
          <w:sz w:val="24"/>
          <w:szCs w:val="24"/>
          <w:spacing w:val="1"/>
        </w:rPr>
        <w:t>图上打点标记设备位置，可直接在地图上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点击设备查看设备信息，包括设备基础信息、安装信息、设备状态、设备告警信息等数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据，对于具备远程控制功能的设备，也可直接进行远程控制。根据项目实际需求，也可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定制为在地图上打点标记桥梁位置，同时地图右侧有桥梁列表。点击地图中桥梁图标或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桥梁列表中的桥梁，均可进入桥梁查看页面。</w:t>
      </w:r>
    </w:p>
    <w:p>
      <w:pPr>
        <w:ind w:left="4" w:right="68" w:hanging="4"/>
        <w:spacing w:before="182" w:line="312" w:lineRule="auto"/>
        <w:rPr>
          <w:rFonts w:ascii="FangSong" w:hAnsi="FangSong" w:eastAsia="FangSong" w:cs="FangSong"/>
          <w:sz w:val="24"/>
          <w:szCs w:val="24"/>
        </w:rPr>
      </w:pPr>
      <w:hyperlink w:history="true" r:id="rId23">
        <w:r>
          <w:rPr>
            <w:rFonts w:ascii="Times New Roman" w:hAnsi="Times New Roman" w:eastAsia="Times New Roman" w:cs="Times New Roman"/>
            <w:sz w:val="24"/>
            <w:szCs w:val="24"/>
            <w:spacing w:val="-1"/>
          </w:rPr>
          <w:t>2.4.1.3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设备监控：查看项目内所有设备的</w:t>
      </w:r>
      <w:r>
        <w:rPr>
          <w:rFonts w:ascii="FangSong" w:hAnsi="FangSong" w:eastAsia="FangSong" w:cs="FangSong"/>
          <w:sz w:val="24"/>
          <w:szCs w:val="24"/>
          <w:spacing w:val="-2"/>
        </w:rPr>
        <w:t>状态和监测信息。可按在线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/</w:t>
      </w:r>
      <w:r>
        <w:rPr>
          <w:rFonts w:ascii="FangSong" w:hAnsi="FangSong" w:eastAsia="FangSong" w:cs="FangSong"/>
          <w:sz w:val="24"/>
          <w:szCs w:val="24"/>
          <w:spacing w:val="-2"/>
        </w:rPr>
        <w:t>离线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/</w:t>
      </w:r>
      <w:r>
        <w:rPr>
          <w:rFonts w:ascii="FangSong" w:hAnsi="FangSong" w:eastAsia="FangSong" w:cs="FangSong"/>
          <w:sz w:val="24"/>
          <w:szCs w:val="24"/>
          <w:spacing w:val="-2"/>
        </w:rPr>
        <w:t>告警进行筛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选，可按设备类型进行筛选查看。可切换为</w:t>
      </w:r>
      <w:r>
        <w:rPr>
          <w:rFonts w:ascii="FangSong" w:hAnsi="FangSong" w:eastAsia="FangSong" w:cs="FangSong"/>
          <w:sz w:val="24"/>
          <w:szCs w:val="24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PAD </w:t>
      </w:r>
      <w:r>
        <w:rPr>
          <w:rFonts w:ascii="FangSong" w:hAnsi="FangSong" w:eastAsia="FangSong" w:cs="FangSong"/>
          <w:sz w:val="24"/>
          <w:szCs w:val="24"/>
        </w:rPr>
        <w:t>模式进行展示，点击设备名称可查看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设备详细信息，点击历史数据可查看设备历史数据，</w:t>
      </w:r>
      <w:r>
        <w:rPr>
          <w:rFonts w:ascii="FangSong" w:hAnsi="FangSong" w:eastAsia="FangSong" w:cs="FangSong"/>
          <w:sz w:val="24"/>
          <w:szCs w:val="24"/>
          <w:spacing w:val="-1"/>
        </w:rPr>
        <w:t>并进行筛选和数据导出。</w:t>
      </w:r>
    </w:p>
    <w:p>
      <w:pPr>
        <w:ind w:left="12" w:right="71" w:hanging="12"/>
        <w:spacing w:before="185" w:line="287" w:lineRule="auto"/>
        <w:rPr>
          <w:rFonts w:ascii="FangSong" w:hAnsi="FangSong" w:eastAsia="FangSong" w:cs="FangSong"/>
          <w:sz w:val="24"/>
          <w:szCs w:val="24"/>
        </w:rPr>
      </w:pPr>
      <w:hyperlink w:history="true" r:id="rId24">
        <w:r>
          <w:rPr>
            <w:rFonts w:ascii="Times New Roman" w:hAnsi="Times New Roman" w:eastAsia="Times New Roman" w:cs="Times New Roman"/>
            <w:sz w:val="24"/>
            <w:szCs w:val="24"/>
          </w:rPr>
          <w:t>2.4.1.4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桥梁查看：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当用户在地图点击桥梁，或点击左侧对应功能菜单，都可以进入桥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梁信息查看页面。桥梁信息查看页面布局：</w:t>
      </w:r>
    </w:p>
    <w:p>
      <w:pPr>
        <w:ind w:left="503"/>
        <w:spacing w:before="189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1) 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页面上方展示桥上设备布置图，右侧的设备列表可按设备类型进行筛选操作，</w:t>
      </w:r>
    </w:p>
    <w:p>
      <w:pPr>
        <w:ind w:left="912"/>
        <w:spacing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筛选需要展示的设备将在左侧布置图上按安装位置进行展示。</w:t>
      </w:r>
    </w:p>
    <w:p>
      <w:pPr>
        <w:ind w:left="480"/>
        <w:spacing w:before="187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2)   </w:t>
      </w:r>
      <w:r>
        <w:rPr>
          <w:rFonts w:ascii="FangSong" w:hAnsi="FangSong" w:eastAsia="FangSong" w:cs="FangSong"/>
          <w:sz w:val="24"/>
          <w:szCs w:val="24"/>
          <w:position w:val="17"/>
        </w:rPr>
        <w:t>页面下方展示环境温度、环境湿度、车辆载荷、结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构温度等环境和作用数据，</w:t>
      </w:r>
    </w:p>
    <w:p>
      <w:pPr>
        <w:ind w:left="914"/>
        <w:spacing w:before="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可按年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/</w:t>
      </w:r>
      <w:r>
        <w:rPr>
          <w:rFonts w:ascii="FangSong" w:hAnsi="FangSong" w:eastAsia="FangSong" w:cs="FangSong"/>
          <w:sz w:val="24"/>
          <w:szCs w:val="24"/>
          <w:spacing w:val="-1"/>
        </w:rPr>
        <w:t>月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/</w:t>
      </w:r>
      <w:r>
        <w:rPr>
          <w:rFonts w:ascii="FangSong" w:hAnsi="FangSong" w:eastAsia="FangSong" w:cs="FangSong"/>
          <w:sz w:val="24"/>
          <w:szCs w:val="24"/>
          <w:spacing w:val="-1"/>
        </w:rPr>
        <w:t>周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/</w:t>
      </w:r>
      <w:r>
        <w:rPr>
          <w:rFonts w:ascii="FangSong" w:hAnsi="FangSong" w:eastAsia="FangSong" w:cs="FangSong"/>
          <w:sz w:val="24"/>
          <w:szCs w:val="24"/>
          <w:spacing w:val="-1"/>
        </w:rPr>
        <w:t>日切换数据范围，具体展示内容和呈现方式可定制。</w:t>
      </w:r>
    </w:p>
    <w:p>
      <w:pPr>
        <w:ind w:left="903" w:right="70" w:hanging="419"/>
        <w:spacing w:before="184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   </w:t>
      </w:r>
      <w:r>
        <w:rPr>
          <w:rFonts w:ascii="FangSong" w:hAnsi="FangSong" w:eastAsia="FangSong" w:cs="FangSong"/>
          <w:sz w:val="24"/>
          <w:szCs w:val="24"/>
        </w:rPr>
        <w:t>当用户在设备列表中点选具体设备时，</w:t>
      </w:r>
      <w:r>
        <w:rPr>
          <w:rFonts w:ascii="FangSong" w:hAnsi="FangSong" w:eastAsia="FangSong" w:cs="FangSong"/>
          <w:sz w:val="24"/>
          <w:szCs w:val="24"/>
          <w:spacing w:val="-1"/>
        </w:rPr>
        <w:t>页面下方将展示该设备的具体信息和所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采集的数据，所采集的数据以折线图或其他易于查看的合理方式进行呈现，数</w:t>
      </w:r>
    </w:p>
    <w:p>
      <w:pPr>
        <w:ind w:left="907"/>
        <w:spacing w:before="1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据跟随时间从右向左移动。</w:t>
      </w:r>
    </w:p>
    <w:p>
      <w:pPr>
        <w:ind w:left="17" w:right="70" w:hanging="17"/>
        <w:spacing w:before="178" w:line="359" w:lineRule="auto"/>
        <w:jc w:val="both"/>
        <w:rPr>
          <w:rFonts w:ascii="FangSong" w:hAnsi="FangSong" w:eastAsia="FangSong" w:cs="FangSong"/>
          <w:sz w:val="24"/>
          <w:szCs w:val="24"/>
        </w:rPr>
      </w:pPr>
      <w:hyperlink w:history="true" r:id="rId25">
        <w:r>
          <w:rPr>
            <w:rFonts w:ascii="Times New Roman" w:hAnsi="Times New Roman" w:eastAsia="Times New Roman" w:cs="Times New Roman"/>
            <w:sz w:val="24"/>
            <w:szCs w:val="24"/>
            <w:spacing w:val="2"/>
          </w:rPr>
          <w:t>2.4.1.5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</w:rPr>
        <w:t>规则引擎：规则引擎用于自动告警和</w:t>
      </w:r>
      <w:r>
        <w:rPr>
          <w:rFonts w:ascii="FangSong" w:hAnsi="FangSong" w:eastAsia="FangSong" w:cs="FangSong"/>
          <w:sz w:val="24"/>
          <w:szCs w:val="24"/>
          <w:spacing w:val="1"/>
        </w:rPr>
        <w:t>设备自动联动等场景，用户根据项目实际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需求配置规则。通过规则引擎，可以实现平台告警</w:t>
      </w:r>
      <w:r>
        <w:rPr>
          <w:rFonts w:ascii="FangSong" w:hAnsi="FangSong" w:eastAsia="FangSong" w:cs="FangSong"/>
          <w:sz w:val="24"/>
          <w:szCs w:val="24"/>
          <w:spacing w:val="-4"/>
        </w:rPr>
        <w:t>、短信告警、设备控制。如，当监测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温度超过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40</w:t>
      </w:r>
      <w:r>
        <w:rPr>
          <w:rFonts w:ascii="FangSong" w:hAnsi="FangSong" w:eastAsia="FangSong" w:cs="FangSong"/>
          <w:sz w:val="24"/>
          <w:szCs w:val="24"/>
          <w:spacing w:val="1"/>
        </w:rPr>
        <w:t>℃时自动触发告警，在平台显示告警信息，并通过短信等方式告知运营维</w:t>
      </w:r>
    </w:p>
    <w:p>
      <w:pPr>
        <w:ind w:left="14"/>
        <w:spacing w:before="1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护人员告警信息。规则引擎执行流程：</w:t>
      </w:r>
    </w:p>
    <w:p>
      <w:pPr>
        <w:ind w:right="31"/>
        <w:spacing w:before="188" w:line="211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规则配置：规则配置是对规则的触发条件、约束条件、执行动作进行配置，当</w:t>
      </w:r>
    </w:p>
    <w:p>
      <w:pPr>
        <w:spacing w:line="211" w:lineRule="auto"/>
        <w:sectPr>
          <w:footerReference w:type="default" r:id="rId20"/>
          <w:pgSz w:w="11906" w:h="16839"/>
          <w:pgMar w:top="1406" w:right="1347" w:bottom="1156" w:left="1478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907"/>
        <w:spacing w:before="47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条件满足时，规则引擎将根据规则配置自动进行动作执行。</w:t>
      </w:r>
    </w:p>
    <w:p>
      <w:pPr>
        <w:ind w:left="906" w:hanging="427"/>
        <w:spacing w:before="186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触发条件：触发条件分为设备触发和时间触发，采用时间触发时，时间</w:t>
      </w:r>
      <w:r>
        <w:rPr>
          <w:rFonts w:ascii="FangSong" w:hAnsi="FangSong" w:eastAsia="FangSong" w:cs="FangSong"/>
          <w:sz w:val="24"/>
          <w:szCs w:val="24"/>
          <w:spacing w:val="-1"/>
        </w:rPr>
        <w:t>到达预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定值即满足触发条件；采用设备触发时，还应同时还应选择指定的触发设备，</w:t>
      </w:r>
    </w:p>
    <w:p>
      <w:pPr>
        <w:ind w:left="911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并对触发条件进行具体配置。</w:t>
      </w:r>
    </w:p>
    <w:p>
      <w:pPr>
        <w:ind w:left="903"/>
        <w:spacing w:before="189" w:line="20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a)   </w:t>
      </w:r>
      <w:r>
        <w:rPr>
          <w:rFonts w:ascii="FangSong" w:hAnsi="FangSong" w:eastAsia="FangSong" w:cs="FangSong"/>
          <w:sz w:val="24"/>
          <w:szCs w:val="24"/>
          <w:spacing w:val="-1"/>
        </w:rPr>
        <w:t>选择触发方式：可选择属性触发或上线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/</w:t>
      </w:r>
      <w:r>
        <w:rPr>
          <w:rFonts w:ascii="FangSong" w:hAnsi="FangSong" w:eastAsia="FangSong" w:cs="FangSong"/>
          <w:sz w:val="24"/>
          <w:szCs w:val="24"/>
          <w:spacing w:val="-1"/>
        </w:rPr>
        <w:t>下线触发。</w:t>
      </w:r>
    </w:p>
    <w:p>
      <w:pPr>
        <w:spacing w:before="193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  <w:position w:val="17"/>
        </w:rPr>
        <w:t>b)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  <w:position w:val="17"/>
        </w:rPr>
        <w:t>选择触发属性：属性指设备传感器采集的数据类别，如温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度、湿度、重量</w:t>
      </w:r>
    </w:p>
    <w:p>
      <w:pPr>
        <w:ind w:left="1335"/>
        <w:spacing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等。</w:t>
      </w:r>
    </w:p>
    <w:p>
      <w:pPr>
        <w:spacing w:before="181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7"/>
        </w:rPr>
        <w:t>c)  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选择运算符：有＞</w:t>
      </w:r>
      <w:r>
        <w:rPr>
          <w:rFonts w:ascii="FangSong" w:hAnsi="FangSong" w:eastAsia="FangSong" w:cs="FangSong"/>
          <w:sz w:val="24"/>
          <w:szCs w:val="24"/>
          <w:spacing w:val="-55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、＜</w:t>
      </w:r>
      <w:r>
        <w:rPr>
          <w:rFonts w:ascii="FangSong" w:hAnsi="FangSong" w:eastAsia="FangSong" w:cs="FangSong"/>
          <w:sz w:val="24"/>
          <w:szCs w:val="24"/>
          <w:spacing w:val="-58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、</w:t>
      </w:r>
      <w:r>
        <w:rPr>
          <w:rFonts w:ascii="FangSong" w:hAnsi="FangSong" w:eastAsia="FangSong" w:cs="FangSong"/>
          <w:sz w:val="24"/>
          <w:szCs w:val="24"/>
          <w:spacing w:val="-51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≥</w:t>
      </w:r>
      <w:r>
        <w:rPr>
          <w:rFonts w:ascii="FangSong" w:hAnsi="FangSong" w:eastAsia="FangSong" w:cs="FangSong"/>
          <w:sz w:val="24"/>
          <w:szCs w:val="24"/>
          <w:spacing w:val="-88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、</w:t>
      </w:r>
      <w:r>
        <w:rPr>
          <w:rFonts w:ascii="FangSong" w:hAnsi="FangSong" w:eastAsia="FangSong" w:cs="FangSong"/>
          <w:sz w:val="24"/>
          <w:szCs w:val="24"/>
          <w:spacing w:val="-51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≤</w:t>
      </w:r>
      <w:r>
        <w:rPr>
          <w:rFonts w:ascii="FangSong" w:hAnsi="FangSong" w:eastAsia="FangSong" w:cs="FangSong"/>
          <w:sz w:val="24"/>
          <w:szCs w:val="24"/>
          <w:spacing w:val="-89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  <w:position w:val="17"/>
        </w:rPr>
        <w:t>、＝等多种运</w:t>
      </w:r>
      <w:r>
        <w:rPr>
          <w:rFonts w:ascii="FangSong" w:hAnsi="FangSong" w:eastAsia="FangSong" w:cs="FangSong"/>
          <w:sz w:val="24"/>
          <w:szCs w:val="24"/>
          <w:spacing w:val="-9"/>
          <w:position w:val="17"/>
        </w:rPr>
        <w:t>算判定类别，如选择</w:t>
      </w:r>
      <w:r>
        <w:rPr>
          <w:rFonts w:ascii="FangSong" w:hAnsi="FangSong" w:eastAsia="FangSong" w:cs="FangSong"/>
          <w:sz w:val="24"/>
          <w:szCs w:val="24"/>
          <w:spacing w:val="10"/>
          <w:position w:val="17"/>
        </w:rPr>
        <w:t>＞，</w:t>
      </w:r>
      <w:r>
        <w:rPr>
          <w:rFonts w:ascii="FangSong" w:hAnsi="FangSong" w:eastAsia="FangSong" w:cs="FangSong"/>
          <w:sz w:val="24"/>
          <w:szCs w:val="24"/>
          <w:spacing w:val="-9"/>
          <w:position w:val="17"/>
        </w:rPr>
        <w:t>则</w:t>
      </w:r>
    </w:p>
    <w:p>
      <w:pPr>
        <w:ind w:left="1324"/>
        <w:spacing w:before="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采集数据大于设定阈值就满足触发条件。</w:t>
      </w:r>
    </w:p>
    <w:p>
      <w:pPr>
        <w:ind w:left="902"/>
        <w:spacing w:before="185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d)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设定值：设定触发条件的阈值数字。</w:t>
      </w:r>
    </w:p>
    <w:p>
      <w:pPr>
        <w:ind w:left="900" w:hanging="416"/>
        <w:spacing w:before="193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   </w:t>
      </w:r>
      <w:r>
        <w:rPr>
          <w:rFonts w:ascii="FangSong" w:hAnsi="FangSong" w:eastAsia="FangSong" w:cs="FangSong"/>
          <w:sz w:val="24"/>
          <w:szCs w:val="24"/>
        </w:rPr>
        <w:t>约束条件：约束条件是可选项，可不做</w:t>
      </w:r>
      <w:r>
        <w:rPr>
          <w:rFonts w:ascii="FangSong" w:hAnsi="FangSong" w:eastAsia="FangSong" w:cs="FangSong"/>
          <w:sz w:val="24"/>
          <w:szCs w:val="24"/>
          <w:spacing w:val="-1"/>
        </w:rPr>
        <w:t>配置，当配置约束条件后，必须同时满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足触发条件和约束条件时规则引擎才会执行动作。约束条件的约束类型分为时</w:t>
      </w:r>
    </w:p>
    <w:p>
      <w:pPr>
        <w:ind w:left="929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间范围、设备状态、条件规则。</w:t>
      </w:r>
    </w:p>
    <w:p>
      <w:pPr>
        <w:ind w:left="478"/>
        <w:spacing w:before="187" w:line="20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4)   </w:t>
      </w:r>
      <w:r>
        <w:rPr>
          <w:rFonts w:ascii="FangSong" w:hAnsi="FangSong" w:eastAsia="FangSong" w:cs="FangSong"/>
          <w:sz w:val="24"/>
          <w:szCs w:val="24"/>
          <w:spacing w:val="-1"/>
        </w:rPr>
        <w:t>时间范围：设置满足条件的时间</w:t>
      </w:r>
      <w:r>
        <w:rPr>
          <w:rFonts w:ascii="FangSong" w:hAnsi="FangSong" w:eastAsia="FangSong" w:cs="FangSong"/>
          <w:sz w:val="24"/>
          <w:szCs w:val="24"/>
          <w:spacing w:val="-2"/>
        </w:rPr>
        <w:t>范围。</w:t>
      </w:r>
    </w:p>
    <w:p>
      <w:pPr>
        <w:ind w:left="486"/>
        <w:spacing w:before="193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5)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设备状态：设置过程与触发条件配置中的属性触发相同。</w:t>
      </w:r>
    </w:p>
    <w:p>
      <w:pPr>
        <w:spacing w:before="194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6)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position w:val="17"/>
        </w:rPr>
        <w:t>条件规则：选择设备自身边缘计算的规则类型，需要设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备自身有对应的运算功</w:t>
      </w:r>
    </w:p>
    <w:p>
      <w:pPr>
        <w:ind w:left="924"/>
        <w:spacing w:before="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6"/>
        </w:rPr>
        <w:t>能。</w:t>
      </w:r>
    </w:p>
    <w:p>
      <w:pPr>
        <w:spacing w:before="184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7)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执行动作：</w:t>
      </w:r>
      <w:r>
        <w:rPr>
          <w:rFonts w:ascii="FangSong" w:hAnsi="FangSong" w:eastAsia="FangSong" w:cs="FangSong"/>
          <w:sz w:val="24"/>
          <w:szCs w:val="24"/>
          <w:spacing w:val="-70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当满足触发条件和约束条件时，规则引擎自动执行动作。执行动作</w:t>
      </w:r>
    </w:p>
    <w:p>
      <w:pPr>
        <w:ind w:left="924"/>
        <w:spacing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的配置分为告警工单和下行服务。</w:t>
      </w:r>
    </w:p>
    <w:p>
      <w:pPr>
        <w:spacing w:before="185" w:line="465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8)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告警工单：配置告警信息内容，并选择告警联系人，触发告警时将自动通知到</w:t>
      </w:r>
    </w:p>
    <w:p>
      <w:pPr>
        <w:ind w:left="911"/>
        <w:spacing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告警联系人。</w:t>
      </w:r>
    </w:p>
    <w:p>
      <w:pPr>
        <w:ind w:left="899" w:hanging="415"/>
        <w:spacing w:before="184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9)   </w:t>
      </w:r>
      <w:r>
        <w:rPr>
          <w:rFonts w:ascii="FangSong" w:hAnsi="FangSong" w:eastAsia="FangSong" w:cs="FangSong"/>
          <w:sz w:val="24"/>
          <w:szCs w:val="24"/>
        </w:rPr>
        <w:t>下行服务：下行服务可实现设备联动，</w:t>
      </w:r>
      <w:r>
        <w:rPr>
          <w:rFonts w:ascii="FangSong" w:hAnsi="FangSong" w:eastAsia="FangSong" w:cs="FangSong"/>
          <w:sz w:val="24"/>
          <w:szCs w:val="24"/>
          <w:spacing w:val="-1"/>
        </w:rPr>
        <w:t>让设备执行规则设定的动作。如当温度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超过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50</w:t>
      </w:r>
      <w:r>
        <w:rPr>
          <w:rFonts w:ascii="FangSong" w:hAnsi="FangSong" w:eastAsia="FangSong" w:cs="FangSong"/>
          <w:sz w:val="24"/>
          <w:szCs w:val="24"/>
          <w:spacing w:val="-4"/>
        </w:rPr>
        <w:t>℃时声光报警器进行报警，则在下行服务中选择声光报警器对应的型号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和具体设备，并配置报警开关、频闪模式、报警模式等具体动作内容，条件满</w:t>
      </w:r>
    </w:p>
    <w:p>
      <w:pPr>
        <w:ind w:left="901"/>
        <w:spacing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足时，声光报警器就会按规则进行报警。</w:t>
      </w:r>
    </w:p>
    <w:p>
      <w:pPr>
        <w:spacing w:before="182" w:line="465" w:lineRule="exact"/>
        <w:rPr>
          <w:rFonts w:ascii="FangSong" w:hAnsi="FangSong" w:eastAsia="FangSong" w:cs="FangSong"/>
          <w:sz w:val="24"/>
          <w:szCs w:val="24"/>
        </w:rPr>
      </w:pPr>
      <w:hyperlink w:history="true" r:id="rId27">
        <w:r>
          <w:rPr>
            <w:rFonts w:ascii="Times New Roman" w:hAnsi="Times New Roman" w:eastAsia="Times New Roman" w:cs="Times New Roman"/>
            <w:sz w:val="24"/>
            <w:szCs w:val="24"/>
            <w:spacing w:val="2"/>
            <w:position w:val="17"/>
          </w:rPr>
          <w:t>2.4.1.6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  <w:position w:val="17"/>
        </w:rPr>
        <w:t>告警工单：配置规则引擎后，满足规</w:t>
      </w:r>
      <w:r>
        <w:rPr>
          <w:rFonts w:ascii="FangSong" w:hAnsi="FangSong" w:eastAsia="FangSong" w:cs="FangSong"/>
          <w:sz w:val="24"/>
          <w:szCs w:val="24"/>
          <w:spacing w:val="1"/>
          <w:position w:val="17"/>
        </w:rPr>
        <w:t>则条件即自动生成告警工单，可对告警工</w:t>
      </w:r>
    </w:p>
    <w:p>
      <w:pPr>
        <w:ind w:left="10"/>
        <w:spacing w:before="1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单进行多种管理操作。告警工单执行流程如下：</w:t>
      </w:r>
    </w:p>
    <w:p>
      <w:pPr>
        <w:spacing w:before="185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告警列表：告警信息集中展示，可按设备名称、设备位置、处理状态、设备类</w:t>
      </w:r>
    </w:p>
    <w:p>
      <w:pPr>
        <w:ind w:left="914"/>
        <w:spacing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型、告警规则、告警时间进行搜索查询，可进行数据导出和批量处理。</w:t>
      </w:r>
    </w:p>
    <w:p>
      <w:pPr>
        <w:spacing w:before="184" w:line="214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告警处理：产生告警工单后，运维人员应对告警工单进行</w:t>
      </w:r>
      <w:r>
        <w:rPr>
          <w:rFonts w:ascii="FangSong" w:hAnsi="FangSong" w:eastAsia="FangSong" w:cs="FangSong"/>
          <w:sz w:val="24"/>
          <w:szCs w:val="24"/>
          <w:spacing w:val="-1"/>
        </w:rPr>
        <w:t>处理，并对处理过程</w:t>
      </w:r>
    </w:p>
    <w:p>
      <w:pPr>
        <w:spacing w:line="214" w:lineRule="auto"/>
        <w:sectPr>
          <w:footerReference w:type="default" r:id="rId26"/>
          <w:pgSz w:w="11906" w:h="16839"/>
          <w:pgMar w:top="1406" w:right="1418" w:bottom="1153" w:left="1478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910"/>
        <w:spacing w:before="47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和处理结果进行记录。</w:t>
      </w:r>
    </w:p>
    <w:p>
      <w:pPr>
        <w:spacing w:before="182" w:line="218" w:lineRule="auto"/>
        <w:rPr>
          <w:rFonts w:ascii="FangSong" w:hAnsi="FangSong" w:eastAsia="FangSong" w:cs="FangSong"/>
          <w:sz w:val="24"/>
          <w:szCs w:val="24"/>
        </w:rPr>
      </w:pPr>
      <w:hyperlink w:history="true" r:id="rId29">
        <w:r>
          <w:rPr>
            <w:rFonts w:ascii="Times New Roman" w:hAnsi="Times New Roman" w:eastAsia="Times New Roman" w:cs="Times New Roman"/>
            <w:sz w:val="24"/>
            <w:szCs w:val="24"/>
          </w:rPr>
          <w:t>2.4.1.7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系统运维：系统运维是对设备、规则、</w:t>
      </w:r>
      <w:r>
        <w:rPr>
          <w:rFonts w:ascii="FangSong" w:hAnsi="FangSong" w:eastAsia="FangSong" w:cs="FangSong"/>
          <w:sz w:val="24"/>
          <w:szCs w:val="24"/>
          <w:spacing w:val="-1"/>
        </w:rPr>
        <w:t>告警进行配置。</w:t>
      </w:r>
    </w:p>
    <w:p>
      <w:pPr>
        <w:spacing w:before="187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17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6"/>
          <w:position w:val="17"/>
        </w:rPr>
        <w:t>设备管理：设备管理可对设备进行逐项配置，标定设备名称、安装位置等信息，</w:t>
      </w:r>
    </w:p>
    <w:p>
      <w:pPr>
        <w:ind w:left="907"/>
        <w:spacing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将设备与项目深度绑定。</w:t>
      </w:r>
    </w:p>
    <w:p>
      <w:pPr>
        <w:ind w:left="910" w:right="60" w:hanging="431"/>
        <w:spacing w:before="181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告警模板和告警联系人：规则引擎产生告警时，需要在平</w:t>
      </w:r>
      <w:r>
        <w:rPr>
          <w:rFonts w:ascii="FangSong" w:hAnsi="FangSong" w:eastAsia="FangSong" w:cs="FangSong"/>
          <w:sz w:val="24"/>
          <w:szCs w:val="24"/>
          <w:spacing w:val="-1"/>
        </w:rPr>
        <w:t>台生成告警信息，需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要向指定联系人发送告警短信，告警模板用于配置告警信息和告警短信内容。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当用户在配置规则引擎时，不需要每台设备都编辑一遍告警信息内容和告警联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系人电话，而是从编辑好的告警模板和告警联系人中进行选择即可，提升资源</w:t>
      </w:r>
    </w:p>
    <w:p>
      <w:pPr>
        <w:ind w:left="915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复用率，降低人工成本。</w:t>
      </w:r>
    </w:p>
    <w:p>
      <w:pPr>
        <w:ind w:left="900" w:right="60" w:hanging="416"/>
        <w:spacing w:before="181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</w:rPr>
        <w:t>规则组件库：如规则引擎章节所述，配置规则</w:t>
      </w:r>
      <w:r>
        <w:rPr>
          <w:rFonts w:ascii="FangSong" w:hAnsi="FangSong" w:eastAsia="FangSong" w:cs="FangSong"/>
          <w:sz w:val="24"/>
          <w:szCs w:val="24"/>
          <w:spacing w:val="-1"/>
        </w:rPr>
        <w:t>引擎时需要对触发条件和约束条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件进行逐项配置，每台设备都进行完整流程操作将耗费大量人力，但同型号设</w:t>
      </w:r>
      <w:r>
        <w:rPr>
          <w:rFonts w:ascii="FangSong" w:hAnsi="FangSong" w:eastAsia="FangSong" w:cs="FangSong"/>
          <w:sz w:val="24"/>
          <w:szCs w:val="24"/>
          <w:spacing w:val="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备之间的触发条件和约束条件复用度很高。规则组件库可配置通用的触发条件</w:t>
      </w:r>
      <w:r>
        <w:rPr>
          <w:rFonts w:ascii="FangSong" w:hAnsi="FangSong" w:eastAsia="FangSong" w:cs="FangSong"/>
          <w:sz w:val="24"/>
          <w:szCs w:val="24"/>
          <w:spacing w:val="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和约束条件，当用户在配置规则引擎时，在触发条件和约束条件中可直接选择</w:t>
      </w:r>
    </w:p>
    <w:p>
      <w:pPr>
        <w:ind w:left="907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组件库中已有规则，大幅提升配置效率。</w:t>
      </w:r>
    </w:p>
    <w:p>
      <w:pPr>
        <w:spacing w:before="183" w:line="216" w:lineRule="auto"/>
        <w:rPr>
          <w:rFonts w:ascii="FangSong" w:hAnsi="FangSong" w:eastAsia="FangSong" w:cs="FangSong"/>
          <w:sz w:val="24"/>
          <w:szCs w:val="24"/>
        </w:rPr>
      </w:pPr>
      <w:hyperlink w:history="true" r:id="rId30">
        <w:r>
          <w:rPr>
            <w:rFonts w:ascii="Times New Roman" w:hAnsi="Times New Roman" w:eastAsia="Times New Roman" w:cs="Times New Roman"/>
            <w:sz w:val="24"/>
            <w:szCs w:val="24"/>
            <w:spacing w:val="-2"/>
          </w:rPr>
          <w:t>2.4.1.8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</w:rPr>
        <w:t>日报月报：平台根据标准模板和所获取的数据输出日报、月报。</w:t>
      </w:r>
    </w:p>
    <w:p>
      <w:pPr>
        <w:ind w:left="1" w:right="60" w:hanging="1"/>
        <w:spacing w:before="186" w:line="286" w:lineRule="auto"/>
        <w:rPr>
          <w:rFonts w:ascii="FangSong" w:hAnsi="FangSong" w:eastAsia="FangSong" w:cs="FangSong"/>
          <w:sz w:val="24"/>
          <w:szCs w:val="24"/>
        </w:rPr>
      </w:pPr>
      <w:hyperlink w:history="true" r:id="rId31">
        <w:r>
          <w:rPr>
            <w:rFonts w:ascii="Times New Roman" w:hAnsi="Times New Roman" w:eastAsia="Times New Roman" w:cs="Times New Roman"/>
            <w:sz w:val="24"/>
            <w:szCs w:val="24"/>
            <w:spacing w:val="2"/>
          </w:rPr>
          <w:t>2.4.1.9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2"/>
        </w:rPr>
        <w:t>系统管理：系统管理是对用户和角色</w:t>
      </w:r>
      <w:r>
        <w:rPr>
          <w:rFonts w:ascii="FangSong" w:hAnsi="FangSong" w:eastAsia="FangSong" w:cs="FangSong"/>
          <w:sz w:val="24"/>
          <w:szCs w:val="24"/>
          <w:spacing w:val="1"/>
        </w:rPr>
        <w:t>进行管理，用户管理和创建、编辑、删除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账号，角色管理可配置不同角色的功能菜单权限。</w:t>
      </w:r>
    </w:p>
    <w:p>
      <w:pPr>
        <w:spacing w:before="189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2.4.2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数据应用平台关键技术指标</w:t>
      </w:r>
    </w:p>
    <w:p>
      <w:pPr>
        <w:ind w:left="496"/>
        <w:spacing w:before="188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多样化的应用服务能力，支持快速构建应用场景：</w:t>
      </w:r>
    </w:p>
    <w:p>
      <w:pPr>
        <w:ind w:right="60"/>
        <w:spacing w:before="189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物联网标准应用开发：平台提供标准化的应用能力，支持通过应用使能平台快</w:t>
      </w:r>
    </w:p>
    <w:p>
      <w:pPr>
        <w:ind w:left="904"/>
        <w:spacing w:before="1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速和发布搭建物联网标准应用</w:t>
      </w:r>
    </w:p>
    <w:p>
      <w:pPr>
        <w:ind w:right="43"/>
        <w:spacing w:before="188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position w:val="17"/>
        </w:rPr>
        <w:t>业务组件开发：支持面向特定场景提供业务组件，定向满足特定业务需求，如</w:t>
      </w:r>
    </w:p>
    <w:p>
      <w:pPr>
        <w:ind w:left="924"/>
        <w:spacing w:before="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能源场景，定位场景</w:t>
      </w:r>
    </w:p>
    <w:p>
      <w:pPr>
        <w:ind w:right="60"/>
        <w:spacing w:before="186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3) 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第三方应用对接：平台提供完善的开放接口</w:t>
      </w:r>
      <w:r>
        <w:rPr>
          <w:rFonts w:ascii="FangSong" w:hAnsi="FangSong" w:eastAsia="FangSong" w:cs="FangSong"/>
          <w:sz w:val="24"/>
          <w:szCs w:val="24"/>
          <w:spacing w:val="-43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API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与第三方平台进行对接，也支</w:t>
      </w:r>
    </w:p>
    <w:p>
      <w:pPr>
        <w:ind w:left="907"/>
        <w:spacing w:before="2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持作为业务子系统被第三方应用集成</w:t>
      </w:r>
    </w:p>
    <w:p>
      <w:pPr>
        <w:ind w:right="60"/>
        <w:spacing w:before="186" w:line="462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投标人应具备设备数据与地图联动展示相关开发经验能力，</w:t>
      </w:r>
      <w:r>
        <w:rPr>
          <w:rFonts w:ascii="FangSong" w:hAnsi="FangSong" w:eastAsia="FangSong" w:cs="FangSong"/>
          <w:sz w:val="24"/>
          <w:szCs w:val="24"/>
          <w:spacing w:val="-65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已自主开发过具备</w:t>
      </w:r>
    </w:p>
    <w:p>
      <w:pPr>
        <w:ind w:left="907"/>
        <w:spacing w:before="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在地图展示设备的业务数据、使用状态和告</w:t>
      </w:r>
      <w:r>
        <w:rPr>
          <w:rFonts w:ascii="FangSong" w:hAnsi="FangSong" w:eastAsia="FangSong" w:cs="FangSong"/>
          <w:sz w:val="24"/>
          <w:szCs w:val="24"/>
          <w:spacing w:val="-1"/>
        </w:rPr>
        <w:t>警状态等信息功能的类似平台。</w:t>
      </w:r>
    </w:p>
    <w:p>
      <w:pPr>
        <w:ind w:right="60"/>
        <w:spacing w:before="186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5)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投标人应具备自动告警相关开发经验能力，</w:t>
      </w:r>
      <w:r>
        <w:rPr>
          <w:rFonts w:ascii="FangSong" w:hAnsi="FangSong" w:eastAsia="FangSong" w:cs="FangSong"/>
          <w:sz w:val="24"/>
          <w:szCs w:val="24"/>
          <w:spacing w:val="-63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已自主开发过具备告警规则配置、</w:t>
      </w:r>
    </w:p>
    <w:p>
      <w:pPr>
        <w:ind w:left="947"/>
        <w:spacing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自动告警等功能的类似平台。</w:t>
      </w:r>
    </w:p>
    <w:p>
      <w:pPr>
        <w:ind w:left="478"/>
        <w:spacing w:before="188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1"/>
        </w:rPr>
        <w:t xml:space="preserve">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、数字孪生</w:t>
      </w:r>
    </w:p>
    <w:p>
      <w:pPr>
        <w:spacing w:line="217" w:lineRule="auto"/>
        <w:sectPr>
          <w:footerReference w:type="default" r:id="rId28"/>
          <w:pgSz w:w="11906" w:h="16839"/>
          <w:pgMar w:top="1406" w:right="1357" w:bottom="1156" w:left="1478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before="47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数字孪生宜采用</w:t>
      </w:r>
      <w:r>
        <w:rPr>
          <w:rFonts w:ascii="FangSong" w:hAnsi="FangSong" w:eastAsia="FangSong" w:cs="FangSong"/>
          <w:sz w:val="24"/>
          <w:szCs w:val="24"/>
          <w:spacing w:val="-55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B/S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架构，用户在浏览器即可访问和查看相应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的桥梁</w:t>
      </w:r>
      <w:r>
        <w:rPr>
          <w:rFonts w:ascii="FangSong" w:hAnsi="FangSong" w:eastAsia="FangSong" w:cs="FangSong"/>
          <w:sz w:val="24"/>
          <w:szCs w:val="24"/>
          <w:spacing w:val="-50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7"/>
        </w:rPr>
        <w:t>3D 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建模和数</w:t>
      </w:r>
    </w:p>
    <w:p>
      <w:pPr>
        <w:ind w:left="8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据面板。本次需进行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 </w:t>
      </w:r>
      <w:r>
        <w:rPr>
          <w:rFonts w:ascii="FangSong" w:hAnsi="FangSong" w:eastAsia="FangSong" w:cs="FangSong"/>
          <w:sz w:val="24"/>
          <w:szCs w:val="24"/>
          <w:spacing w:val="-1"/>
        </w:rPr>
        <w:t>座桥梁的数据孪生建模开发。</w:t>
      </w:r>
    </w:p>
    <w:p>
      <w:pPr>
        <w:ind w:left="480"/>
        <w:spacing w:before="18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3.1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数字孪生功能描述</w:t>
      </w:r>
    </w:p>
    <w:p>
      <w:pPr>
        <w:spacing w:before="184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3.1.1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桥梁建模</w:t>
      </w:r>
    </w:p>
    <w:p>
      <w:pPr>
        <w:ind w:left="6" w:firstLine="480"/>
        <w:spacing w:before="185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按照桥梁设计效果图进行可视化场景搭建，主体大桥包括白天</w:t>
      </w:r>
      <w:r>
        <w:rPr>
          <w:rFonts w:ascii="FangSong" w:hAnsi="FangSong" w:eastAsia="FangSong" w:cs="FangSong"/>
          <w:sz w:val="24"/>
          <w:szCs w:val="24"/>
          <w:spacing w:val="-4"/>
        </w:rPr>
        <w:t>写实和夜间科幻两种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风格。在桥梁及附近搭建道路、树木、车辆等简易模型，在周边搭建道路和主要</w:t>
      </w:r>
      <w:r>
        <w:rPr>
          <w:rFonts w:ascii="FangSong" w:hAnsi="FangSong" w:eastAsia="FangSong" w:cs="FangSong"/>
          <w:sz w:val="24"/>
          <w:szCs w:val="24"/>
          <w:spacing w:val="-4"/>
        </w:rPr>
        <w:t>建筑体</w:t>
      </w:r>
    </w:p>
    <w:p>
      <w:pPr>
        <w:ind w:left="39"/>
        <w:spacing w:before="2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白模，并搭建天气、光线等空间环境，增强整体视觉效果。</w:t>
      </w:r>
    </w:p>
    <w:p>
      <w:pPr>
        <w:spacing w:before="186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3.1.2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"/>
        </w:rPr>
        <w:t xml:space="preserve">  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数据面板</w:t>
      </w:r>
    </w:p>
    <w:p>
      <w:pPr>
        <w:ind w:left="5"/>
        <w:spacing w:before="185" w:line="218" w:lineRule="auto"/>
        <w:rPr>
          <w:rFonts w:ascii="FangSong" w:hAnsi="FangSong" w:eastAsia="FangSong" w:cs="FangSong"/>
          <w:sz w:val="24"/>
          <w:szCs w:val="24"/>
        </w:rPr>
      </w:pPr>
      <w:hyperlink w:history="true" r:id="rId33">
        <w:r>
          <w:rPr>
            <w:rFonts w:ascii="Times New Roman" w:hAnsi="Times New Roman" w:eastAsia="Times New Roman" w:cs="Times New Roman"/>
            <w:sz w:val="24"/>
            <w:szCs w:val="24"/>
            <w:spacing w:val="-1"/>
          </w:rPr>
          <w:t>3.1.2.1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传感数据</w:t>
      </w:r>
    </w:p>
    <w:p>
      <w:pPr>
        <w:ind w:left="495"/>
        <w:spacing w:before="183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主要展示静态数据和分析服务器推送来的结果数据。</w:t>
      </w:r>
    </w:p>
    <w:p>
      <w:pPr>
        <w:ind w:left="24"/>
        <w:spacing w:before="188" w:line="20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"/>
        </w:rPr>
        <w:t>环境温度：最大值、最小值、最大差值，可按日、周</w:t>
      </w:r>
      <w:r>
        <w:rPr>
          <w:rFonts w:ascii="FangSong" w:hAnsi="FangSong" w:eastAsia="FangSong" w:cs="FangSong"/>
          <w:sz w:val="24"/>
          <w:szCs w:val="24"/>
          <w:spacing w:val="-2"/>
        </w:rPr>
        <w:t>、月、年切换。</w:t>
      </w:r>
    </w:p>
    <w:p>
      <w:pPr>
        <w:ind w:left="1"/>
        <w:spacing w:before="193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  <w:position w:val="17"/>
        </w:rPr>
        <w:t xml:space="preserve">   </w:t>
      </w:r>
      <w:r>
        <w:rPr>
          <w:rFonts w:ascii="FangSong" w:hAnsi="FangSong" w:eastAsia="FangSong" w:cs="FangSong"/>
          <w:sz w:val="24"/>
          <w:szCs w:val="24"/>
          <w:position w:val="17"/>
        </w:rPr>
        <w:t>环境湿度：最大值、最小值、超限最长持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续时间，可按日、周、月、年切换。</w:t>
      </w:r>
    </w:p>
    <w:p>
      <w:pPr>
        <w:ind w:left="5"/>
        <w:spacing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3)    </w:t>
      </w:r>
      <w:r>
        <w:rPr>
          <w:rFonts w:ascii="FangSong" w:hAnsi="FangSong" w:eastAsia="FangSong" w:cs="FangSong"/>
          <w:sz w:val="24"/>
          <w:szCs w:val="24"/>
          <w:spacing w:val="-1"/>
        </w:rPr>
        <w:t>车辆载荷：最大值、流量、超限流量，可按日、周、月、年切换。</w:t>
      </w:r>
    </w:p>
    <w:p>
      <w:pPr>
        <w:spacing w:before="194" w:line="465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position w:val="17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结构温度：最大值、最小值、最大差值，可按日、周、月、年切换。</w:t>
      </w:r>
    </w:p>
    <w:p>
      <w:pPr>
        <w:ind w:left="7"/>
        <w:spacing w:before="1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5)    </w:t>
      </w:r>
      <w:r>
        <w:rPr>
          <w:rFonts w:ascii="FangSong" w:hAnsi="FangSong" w:eastAsia="FangSong" w:cs="FangSong"/>
          <w:sz w:val="24"/>
          <w:szCs w:val="24"/>
          <w:spacing w:val="-3"/>
        </w:rPr>
        <w:t>现场视频：展示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路或</w:t>
      </w:r>
      <w:r>
        <w:rPr>
          <w:rFonts w:ascii="FangSong" w:hAnsi="FangSong" w:eastAsia="FangSong" w:cs="FangSong"/>
          <w:sz w:val="24"/>
          <w:szCs w:val="24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路现场视频图像。</w:t>
      </w:r>
    </w:p>
    <w:p>
      <w:pPr>
        <w:ind w:left="5"/>
        <w:spacing w:before="190" w:line="220" w:lineRule="auto"/>
        <w:rPr>
          <w:rFonts w:ascii="FangSong" w:hAnsi="FangSong" w:eastAsia="FangSong" w:cs="FangSong"/>
          <w:sz w:val="24"/>
          <w:szCs w:val="24"/>
        </w:rPr>
      </w:pPr>
      <w:hyperlink w:history="true" r:id="rId34">
        <w:r>
          <w:rPr>
            <w:rFonts w:ascii="Times New Roman" w:hAnsi="Times New Roman" w:eastAsia="Times New Roman" w:cs="Times New Roman"/>
            <w:sz w:val="24"/>
            <w:szCs w:val="24"/>
            <w:spacing w:val="-3"/>
          </w:rPr>
          <w:t>3.1.2.2</w:t>
        </w:r>
      </w:hyperlink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3"/>
        </w:rPr>
        <w:t>告警数据</w:t>
      </w:r>
    </w:p>
    <w:p>
      <w:pPr>
        <w:ind w:left="11" w:firstLine="507"/>
        <w:spacing w:before="180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以瀑布流的方式在数据面板中滚动展示告警数据。告警数据在数据应用</w:t>
      </w:r>
      <w:r>
        <w:rPr>
          <w:rFonts w:ascii="FangSong" w:hAnsi="FangSong" w:eastAsia="FangSong" w:cs="FangSong"/>
          <w:sz w:val="24"/>
          <w:szCs w:val="24"/>
          <w:spacing w:val="-5"/>
        </w:rPr>
        <w:t>平台的告警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工单模块中进行操作管理。同时，告警信息将根据所属设备安装点位，在桥梁</w:t>
      </w:r>
      <w:r>
        <w:rPr>
          <w:rFonts w:ascii="FangSong" w:hAnsi="FangSong" w:eastAsia="FangSong" w:cs="FangSong"/>
          <w:sz w:val="24"/>
          <w:szCs w:val="24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3D </w:t>
      </w:r>
      <w:r>
        <w:rPr>
          <w:rFonts w:ascii="FangSong" w:hAnsi="FangSong" w:eastAsia="FangSong" w:cs="FangSong"/>
          <w:sz w:val="24"/>
          <w:szCs w:val="24"/>
          <w:spacing w:val="-2"/>
        </w:rPr>
        <w:t>模型</w:t>
      </w:r>
    </w:p>
    <w:p>
      <w:pPr>
        <w:ind w:left="11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上进行直观展示。</w:t>
      </w:r>
    </w:p>
    <w:p>
      <w:pPr>
        <w:ind w:left="480"/>
        <w:spacing w:before="188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3.2 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数字孪生关键技术指标</w:t>
      </w:r>
    </w:p>
    <w:p>
      <w:pPr>
        <w:ind w:left="492"/>
        <w:spacing w:before="183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具备以下特点：</w:t>
      </w:r>
    </w:p>
    <w:p>
      <w:pPr>
        <w:ind w:left="504"/>
        <w:spacing w:before="185" w:line="21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3"/>
        </w:rPr>
        <w:t>基于</w:t>
      </w:r>
      <w:r>
        <w:rPr>
          <w:rFonts w:ascii="FangSong" w:hAnsi="FangSong" w:eastAsia="FangSong" w:cs="FangSong"/>
          <w:sz w:val="24"/>
          <w:szCs w:val="24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HTML5 Canvas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和</w:t>
      </w:r>
      <w:r>
        <w:rPr>
          <w:rFonts w:ascii="FangSong" w:hAnsi="FangSong" w:eastAsia="FangSong" w:cs="FangSong"/>
          <w:sz w:val="24"/>
          <w:szCs w:val="24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WebGL </w:t>
      </w:r>
      <w:r>
        <w:rPr>
          <w:rFonts w:ascii="FangSong" w:hAnsi="FangSong" w:eastAsia="FangSong" w:cs="FangSong"/>
          <w:sz w:val="24"/>
          <w:szCs w:val="24"/>
          <w:spacing w:val="-3"/>
        </w:rPr>
        <w:t>标准实现的图形库</w:t>
      </w:r>
    </w:p>
    <w:p>
      <w:pPr>
        <w:ind w:left="481"/>
        <w:spacing w:before="194" w:line="468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支持矢量</w:t>
      </w:r>
      <w:r>
        <w:rPr>
          <w:rFonts w:ascii="FangSong" w:hAnsi="FangSong" w:eastAsia="FangSong" w:cs="FangSong"/>
          <w:sz w:val="24"/>
          <w:szCs w:val="24"/>
          <w:spacing w:val="-55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2D/3D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组态和动画、融合数据面板、场景图元交互</w:t>
      </w:r>
    </w:p>
    <w:p>
      <w:pPr>
        <w:ind w:left="485"/>
        <w:spacing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3)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</w:rPr>
        <w:t>性能优异，可同时承载上万图元结点流畅渲染</w:t>
      </w:r>
    </w:p>
    <w:p>
      <w:pPr>
        <w:ind w:left="480"/>
        <w:spacing w:before="193" w:line="466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支持在三维场景中直接复用</w:t>
      </w:r>
      <w:r>
        <w:rPr>
          <w:rFonts w:ascii="FangSong" w:hAnsi="FangSong" w:eastAsia="FangSong" w:cs="FangSong"/>
          <w:sz w:val="24"/>
          <w:szCs w:val="24"/>
          <w:spacing w:val="-45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SVG/PNG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等素材，支持嵌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入</w:t>
      </w:r>
      <w:r>
        <w:rPr>
          <w:rFonts w:ascii="FangSong" w:hAnsi="FangSong" w:eastAsia="FangSong" w:cs="FangSong"/>
          <w:sz w:val="24"/>
          <w:szCs w:val="24"/>
          <w:spacing w:val="-5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7"/>
        </w:rPr>
        <w:t>HTML DOM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position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元素</w:t>
      </w:r>
    </w:p>
    <w:p>
      <w:pPr>
        <w:ind w:left="487"/>
        <w:spacing w:line="20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5)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视觉表现力强大，支持多层级渲染和动效，如天气、光影、流体等</w:t>
      </w:r>
    </w:p>
    <w:p>
      <w:pPr>
        <w:ind w:left="486"/>
        <w:spacing w:before="194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6)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3"/>
        </w:rPr>
        <w:t>兼容</w:t>
      </w:r>
      <w:r>
        <w:rPr>
          <w:rFonts w:ascii="FangSong" w:hAnsi="FangSong" w:eastAsia="FangSong" w:cs="FangSong"/>
          <w:sz w:val="24"/>
          <w:szCs w:val="24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Chrome</w:t>
      </w:r>
      <w:r>
        <w:rPr>
          <w:rFonts w:ascii="Times New Roman" w:hAnsi="Times New Roman" w:eastAsia="Times New Roman" w:cs="Times New Roman"/>
          <w:sz w:val="24"/>
          <w:szCs w:val="24"/>
          <w:spacing w:val="-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Safari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浏览器，以及</w:t>
      </w:r>
      <w:r>
        <w:rPr>
          <w:rFonts w:ascii="FangSong" w:hAnsi="FangSong" w:eastAsia="FangSong" w:cs="FangSong"/>
          <w:sz w:val="24"/>
          <w:szCs w:val="24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iOS </w:t>
      </w:r>
      <w:r>
        <w:rPr>
          <w:rFonts w:ascii="FangSong" w:hAnsi="FangSong" w:eastAsia="FangSong" w:cs="FangSong"/>
          <w:sz w:val="24"/>
          <w:szCs w:val="24"/>
          <w:spacing w:val="-3"/>
        </w:rPr>
        <w:t>和</w:t>
      </w:r>
      <w:r>
        <w:rPr>
          <w:rFonts w:ascii="FangSong" w:hAnsi="FangSong" w:eastAsia="FangSong" w:cs="FangSong"/>
          <w:sz w:val="24"/>
          <w:szCs w:val="24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Android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等主流移动端浏览器</w:t>
      </w:r>
    </w:p>
    <w:p>
      <w:pPr>
        <w:spacing w:before="193" w:line="466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7)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position w:val="17"/>
        </w:rPr>
        <w:t xml:space="preserve">  </w:t>
      </w:r>
      <w:r>
        <w:rPr>
          <w:rFonts w:ascii="FangSong" w:hAnsi="FangSong" w:eastAsia="FangSong" w:cs="FangSong"/>
          <w:sz w:val="24"/>
          <w:szCs w:val="24"/>
          <w:position w:val="17"/>
        </w:rPr>
        <w:t>数字孪生主要由主体建模和数据面板两部分组成，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一般布局为中间展示主体桥</w:t>
      </w:r>
    </w:p>
    <w:p>
      <w:pPr>
        <w:ind w:left="913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梁模型，周边展示各类数据面板，如下图所示：</w:t>
      </w:r>
    </w:p>
    <w:p>
      <w:pPr>
        <w:spacing w:line="217" w:lineRule="auto"/>
        <w:sectPr>
          <w:footerReference w:type="default" r:id="rId32"/>
          <w:pgSz w:w="11906" w:h="16839"/>
          <w:pgMar w:top="1406" w:right="1418" w:bottom="1156" w:left="1477" w:header="0" w:footer="9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firstLine="1101"/>
        <w:spacing w:line="4075" w:lineRule="exact"/>
        <w:rPr/>
      </w:pPr>
      <w:r>
        <w:rPr>
          <w:position w:val="-81"/>
        </w:rPr>
        <w:drawing>
          <wp:inline distT="0" distB="0" distL="0" distR="0">
            <wp:extent cx="4319015" cy="258775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9015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"/>
        <w:spacing w:before="174" w:line="466" w:lineRule="exac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17"/>
        </w:rPr>
        <w:t>二、售后服务、保障措施要求</w:t>
      </w:r>
    </w:p>
    <w:p>
      <w:pPr>
        <w:ind w:left="490"/>
        <w:spacing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1"/>
        </w:rPr>
        <w:t xml:space="preserve">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、人员就位</w:t>
      </w:r>
    </w:p>
    <w:p>
      <w:pPr>
        <w:ind w:left="47" w:right="51" w:firstLine="455"/>
        <w:spacing w:before="186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  </w:t>
      </w:r>
      <w:r>
        <w:rPr>
          <w:rFonts w:ascii="FangSong" w:hAnsi="FangSong" w:eastAsia="FangSong" w:cs="FangSong"/>
          <w:sz w:val="24"/>
          <w:szCs w:val="24"/>
          <w:spacing w:val="-1"/>
        </w:rPr>
        <w:t>供应商应在我方提出软件开发要求后的</w:t>
      </w:r>
      <w:r>
        <w:rPr>
          <w:rFonts w:ascii="FangSong" w:hAnsi="FangSong" w:eastAsia="FangSong" w:cs="FangSong"/>
          <w:sz w:val="24"/>
          <w:szCs w:val="24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天内，完成软件开发团队组建、项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目负责人和各岗位开发人员安排、工作职责划分工作，对项目需求分</w:t>
      </w:r>
      <w:r>
        <w:rPr>
          <w:rFonts w:ascii="FangSong" w:hAnsi="FangSong" w:eastAsia="FangSong" w:cs="FangSong"/>
          <w:sz w:val="24"/>
          <w:szCs w:val="24"/>
          <w:spacing w:val="-5"/>
        </w:rPr>
        <w:t>析，我方提供必要</w:t>
      </w:r>
    </w:p>
    <w:p>
      <w:pPr>
        <w:ind w:left="24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的配合；</w:t>
      </w:r>
    </w:p>
    <w:p>
      <w:pPr>
        <w:ind w:right="51" w:firstLine="503"/>
        <w:spacing w:before="186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1.2  </w:t>
      </w:r>
      <w:r>
        <w:rPr>
          <w:rFonts w:ascii="FangSong" w:hAnsi="FangSong" w:eastAsia="FangSong" w:cs="FangSong"/>
          <w:sz w:val="24"/>
          <w:szCs w:val="24"/>
          <w:spacing w:val="-2"/>
        </w:rPr>
        <w:t>软件开发完成后，且确认软件系统合格可满足生产需要，供应商应及时并提前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 </w:t>
      </w:r>
      <w:r>
        <w:rPr>
          <w:rFonts w:ascii="FangSong" w:hAnsi="FangSong" w:eastAsia="FangSong" w:cs="FangSong"/>
          <w:sz w:val="24"/>
          <w:szCs w:val="24"/>
          <w:spacing w:val="-1"/>
        </w:rPr>
        <w:t>个工作日通知我方人员开展软件系统验收、培训工作，</w:t>
      </w:r>
      <w:r>
        <w:rPr>
          <w:rFonts w:ascii="FangSong" w:hAnsi="FangSong" w:eastAsia="FangSong" w:cs="FangSong"/>
          <w:sz w:val="24"/>
          <w:szCs w:val="24"/>
          <w:spacing w:val="-2"/>
        </w:rPr>
        <w:t>并对培训效果进行评价，原则</w:t>
      </w:r>
    </w:p>
    <w:p>
      <w:pPr>
        <w:ind w:left="10"/>
        <w:spacing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上系统验收、培训工作应在工作日进行。</w:t>
      </w:r>
    </w:p>
    <w:p>
      <w:pPr>
        <w:ind w:left="480"/>
        <w:spacing w:before="187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7"/>
        </w:rPr>
        <w:t xml:space="preserve">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、培训与验收</w:t>
      </w:r>
    </w:p>
    <w:p>
      <w:pPr>
        <w:ind w:left="6" w:firstLine="492"/>
        <w:spacing w:before="187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必须是软件开发团队的技术人员现场安装调式，软件系统验收合格</w:t>
      </w:r>
      <w:r>
        <w:rPr>
          <w:rFonts w:ascii="FangSong" w:hAnsi="FangSong" w:eastAsia="FangSong" w:cs="FangSong"/>
          <w:sz w:val="24"/>
          <w:szCs w:val="24"/>
          <w:spacing w:val="-3"/>
        </w:rPr>
        <w:t>，附验收报告。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软件初次安装、调试、培训及技术服务等免费。培训分为理论和实际两部分</w:t>
      </w:r>
      <w:r>
        <w:rPr>
          <w:rFonts w:ascii="FangSong" w:hAnsi="FangSong" w:eastAsia="FangSong" w:cs="FangSong"/>
          <w:sz w:val="24"/>
          <w:szCs w:val="24"/>
          <w:spacing w:val="-4"/>
        </w:rPr>
        <w:t>，直到客户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能熟练操作软件为止。因我方原因需要对软件进行重新部署（包括安装和调试</w:t>
      </w:r>
      <w:r>
        <w:rPr>
          <w:rFonts w:ascii="FangSong" w:hAnsi="FangSong" w:eastAsia="FangSong" w:cs="FangSong"/>
          <w:sz w:val="24"/>
          <w:szCs w:val="24"/>
          <w:spacing w:val="-24"/>
        </w:rPr>
        <w:t>），</w:t>
      </w:r>
      <w:r>
        <w:rPr>
          <w:rFonts w:ascii="FangSong" w:hAnsi="FangSong" w:eastAsia="FangSong" w:cs="FangSong"/>
          <w:sz w:val="24"/>
          <w:szCs w:val="24"/>
          <w:spacing w:val="-2"/>
        </w:rPr>
        <w:t>供应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商应免费提供两次部署服务，超过两次后，每次部署服务费不得超过投标报</w:t>
      </w:r>
      <w:r>
        <w:rPr>
          <w:rFonts w:ascii="FangSong" w:hAnsi="FangSong" w:eastAsia="FangSong" w:cs="FangSong"/>
          <w:sz w:val="24"/>
          <w:szCs w:val="24"/>
          <w:spacing w:val="-4"/>
        </w:rPr>
        <w:t>价总金额的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5%</w:t>
      </w:r>
      <w:r>
        <w:rPr>
          <w:rFonts w:ascii="FangSong" w:hAnsi="FangSong" w:eastAsia="FangSong" w:cs="FangSong"/>
          <w:sz w:val="24"/>
          <w:szCs w:val="24"/>
        </w:rPr>
        <w:t>，实际服务费以最终签订服务协议为准。</w:t>
      </w:r>
      <w:r>
        <w:rPr>
          <w:rFonts w:ascii="FangSong" w:hAnsi="FangSong" w:eastAsia="FangSong" w:cs="FangSong"/>
          <w:sz w:val="24"/>
          <w:szCs w:val="24"/>
          <w:spacing w:val="-65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因软件质</w:t>
      </w:r>
      <w:r>
        <w:rPr>
          <w:rFonts w:ascii="FangSong" w:hAnsi="FangSong" w:eastAsia="FangSong" w:cs="FangSong"/>
          <w:sz w:val="24"/>
          <w:szCs w:val="24"/>
          <w:spacing w:val="-1"/>
        </w:rPr>
        <w:t>量问题需要进行重新部署（包括</w:t>
      </w:r>
    </w:p>
    <w:p>
      <w:pPr>
        <w:ind w:left="10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安装和调试</w:t>
      </w:r>
      <w:r>
        <w:rPr>
          <w:rFonts w:ascii="FangSong" w:hAnsi="FangSong" w:eastAsia="FangSong" w:cs="FangSong"/>
          <w:sz w:val="24"/>
          <w:szCs w:val="24"/>
          <w:spacing w:val="10"/>
        </w:rPr>
        <w:t>），</w:t>
      </w:r>
      <w:r>
        <w:rPr>
          <w:rFonts w:ascii="FangSong" w:hAnsi="FangSong" w:eastAsia="FangSong" w:cs="FangSong"/>
          <w:sz w:val="24"/>
          <w:szCs w:val="24"/>
          <w:spacing w:val="-2"/>
        </w:rPr>
        <w:t>供应商不得收取任何部署费用。</w:t>
      </w:r>
    </w:p>
    <w:p>
      <w:pPr>
        <w:ind w:left="478"/>
        <w:spacing w:before="183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1"/>
        </w:rPr>
        <w:t xml:space="preserve"> </w:t>
      </w:r>
      <w:r>
        <w:rPr>
          <w:rFonts w:ascii="FangSong" w:hAnsi="FangSong" w:eastAsia="FangSong" w:cs="FangSong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、售后服务</w:t>
      </w:r>
    </w:p>
    <w:p>
      <w:pPr>
        <w:ind w:right="51"/>
        <w:spacing w:before="185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供应商为我方定制开发的软件提供</w:t>
      </w:r>
      <w:r>
        <w:rPr>
          <w:rFonts w:ascii="FangSong" w:hAnsi="FangSong" w:eastAsia="FangSong" w:cs="FangSong"/>
          <w:sz w:val="24"/>
          <w:szCs w:val="24"/>
          <w:spacing w:val="-49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7"/>
        </w:rPr>
        <w:t>5 </w:t>
      </w:r>
      <w:r>
        <w:rPr>
          <w:rFonts w:ascii="FangSong" w:hAnsi="FangSong" w:eastAsia="FangSong" w:cs="FangSong"/>
          <w:sz w:val="24"/>
          <w:szCs w:val="24"/>
          <w:spacing w:val="-3"/>
          <w:position w:val="17"/>
        </w:rPr>
        <w:t>年免费故障解决等</w:t>
      </w:r>
      <w:r>
        <w:rPr>
          <w:rFonts w:ascii="FangSong" w:hAnsi="FangSong" w:eastAsia="FangSong" w:cs="FangSong"/>
          <w:sz w:val="24"/>
          <w:szCs w:val="24"/>
          <w:spacing w:val="-4"/>
          <w:position w:val="17"/>
        </w:rPr>
        <w:t>售后服务（从验收通过之日</w:t>
      </w:r>
    </w:p>
    <w:p>
      <w:pPr>
        <w:ind w:left="11"/>
        <w:spacing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算起</w:t>
      </w:r>
      <w:r>
        <w:rPr>
          <w:rFonts w:ascii="FangSong" w:hAnsi="FangSong" w:eastAsia="FangSong" w:cs="FangSong"/>
          <w:sz w:val="24"/>
          <w:szCs w:val="24"/>
        </w:rPr>
        <w:t>）；</w:t>
      </w:r>
    </w:p>
    <w:p>
      <w:pPr>
        <w:ind w:right="51"/>
        <w:spacing w:before="185" w:line="468" w:lineRule="exact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供应商应在我方提出软件相关意见的</w:t>
      </w:r>
      <w:r>
        <w:rPr>
          <w:rFonts w:ascii="FangSong" w:hAnsi="FangSong" w:eastAsia="FangSong" w:cs="FangSong"/>
          <w:sz w:val="24"/>
          <w:szCs w:val="24"/>
          <w:spacing w:val="-5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7"/>
        </w:rPr>
        <w:t>4 </w:t>
      </w:r>
      <w:r>
        <w:rPr>
          <w:rFonts w:ascii="FangSong" w:hAnsi="FangSong" w:eastAsia="FangSong" w:cs="FangSong"/>
          <w:sz w:val="24"/>
          <w:szCs w:val="24"/>
          <w:spacing w:val="-1"/>
          <w:position w:val="17"/>
        </w:rPr>
        <w:t>小时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内给予回复响应；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7"/>
        </w:rPr>
        <w:t>8 </w:t>
      </w:r>
      <w:r>
        <w:rPr>
          <w:rFonts w:ascii="FangSong" w:hAnsi="FangSong" w:eastAsia="FangSong" w:cs="FangSong"/>
          <w:sz w:val="24"/>
          <w:szCs w:val="24"/>
          <w:spacing w:val="-2"/>
          <w:position w:val="17"/>
        </w:rPr>
        <w:t>小时内提供问题解</w:t>
      </w:r>
    </w:p>
    <w:p>
      <w:pPr>
        <w:ind w:left="10"/>
        <w:spacing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决方案；如需现场解决，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24 </w:t>
      </w:r>
      <w:r>
        <w:rPr>
          <w:rFonts w:ascii="FangSong" w:hAnsi="FangSong" w:eastAsia="FangSong" w:cs="FangSong"/>
          <w:sz w:val="24"/>
          <w:szCs w:val="24"/>
          <w:spacing w:val="-1"/>
        </w:rPr>
        <w:t>小时内派其技术人员到达现场解决问题。</w:t>
      </w:r>
    </w:p>
    <w:sectPr>
      <w:footerReference w:type="default" r:id="rId35"/>
      <w:pgSz w:w="11906" w:h="16839"/>
      <w:pgMar w:top="1415" w:right="1366" w:bottom="1156" w:left="1478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4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image" Target="media/image3.jpe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image" Target="media/image4.jpeg"/><Relationship Id="rId35" Type="http://schemas.openxmlformats.org/officeDocument/2006/relationships/footer" Target="footer14.xml"/><Relationship Id="rId34" Type="http://schemas.openxmlformats.org/officeDocument/2006/relationships/hyperlink" Target="3.1.2.2" TargetMode="External"/><Relationship Id="rId33" Type="http://schemas.openxmlformats.org/officeDocument/2006/relationships/hyperlink" Target="3.1.2.1" TargetMode="External"/><Relationship Id="rId32" Type="http://schemas.openxmlformats.org/officeDocument/2006/relationships/footer" Target="footer13.xml"/><Relationship Id="rId31" Type="http://schemas.openxmlformats.org/officeDocument/2006/relationships/hyperlink" Target="2.4.1.9" TargetMode="External"/><Relationship Id="rId30" Type="http://schemas.openxmlformats.org/officeDocument/2006/relationships/hyperlink" Target="2.4.1.8" TargetMode="External"/><Relationship Id="rId3" Type="http://schemas.openxmlformats.org/officeDocument/2006/relationships/image" Target="media/image2.png"/><Relationship Id="rId29" Type="http://schemas.openxmlformats.org/officeDocument/2006/relationships/hyperlink" Target="2.4.1.7" TargetMode="External"/><Relationship Id="rId28" Type="http://schemas.openxmlformats.org/officeDocument/2006/relationships/footer" Target="footer12.xml"/><Relationship Id="rId27" Type="http://schemas.openxmlformats.org/officeDocument/2006/relationships/hyperlink" Target="2.4.1.6" TargetMode="External"/><Relationship Id="rId26" Type="http://schemas.openxmlformats.org/officeDocument/2006/relationships/footer" Target="footer11.xml"/><Relationship Id="rId25" Type="http://schemas.openxmlformats.org/officeDocument/2006/relationships/hyperlink" Target="2.4.1.5" TargetMode="External"/><Relationship Id="rId24" Type="http://schemas.openxmlformats.org/officeDocument/2006/relationships/hyperlink" Target="2.4.1.4" TargetMode="External"/><Relationship Id="rId23" Type="http://schemas.openxmlformats.org/officeDocument/2006/relationships/hyperlink" Target="2.4.1.3" TargetMode="External"/><Relationship Id="rId22" Type="http://schemas.openxmlformats.org/officeDocument/2006/relationships/hyperlink" Target="2.4.1.2" TargetMode="External"/><Relationship Id="rId21" Type="http://schemas.openxmlformats.org/officeDocument/2006/relationships/hyperlink" Target="2.4.1.1" TargetMode="External"/><Relationship Id="rId20" Type="http://schemas.openxmlformats.org/officeDocument/2006/relationships/footer" Target="footer10.xml"/><Relationship Id="rId2" Type="http://schemas.openxmlformats.org/officeDocument/2006/relationships/image" Target="media/image1.png"/><Relationship Id="rId19" Type="http://schemas.openxmlformats.org/officeDocument/2006/relationships/footer" Target="footer9.xml"/><Relationship Id="rId18" Type="http://schemas.openxmlformats.org/officeDocument/2006/relationships/hyperlink" Target="2.3.1.7" TargetMode="External"/><Relationship Id="rId17" Type="http://schemas.openxmlformats.org/officeDocument/2006/relationships/hyperlink" Target="2.3.1.6" TargetMode="External"/><Relationship Id="rId16" Type="http://schemas.openxmlformats.org/officeDocument/2006/relationships/hyperlink" Target="2.3.1.5" TargetMode="External"/><Relationship Id="rId15" Type="http://schemas.openxmlformats.org/officeDocument/2006/relationships/footer" Target="footer8.xml"/><Relationship Id="rId14" Type="http://schemas.openxmlformats.org/officeDocument/2006/relationships/hyperlink" Target="2.3.1.4" TargetMode="External"/><Relationship Id="rId13" Type="http://schemas.openxmlformats.org/officeDocument/2006/relationships/hyperlink" Target="2.3.1.3" TargetMode="External"/><Relationship Id="rId12" Type="http://schemas.openxmlformats.org/officeDocument/2006/relationships/footer" Target="footer7.xml"/><Relationship Id="rId11" Type="http://schemas.openxmlformats.org/officeDocument/2006/relationships/hyperlink" Target="2.3.1.2" TargetMode="External"/><Relationship Id="rId10" Type="http://schemas.openxmlformats.org/officeDocument/2006/relationships/hyperlink" Target="2.3.1.1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局函标准格式</dc:title>
  <dc:creator>唐潇潇</dc:creator>
  <dcterms:created xsi:type="dcterms:W3CDTF">2023-07-05T09:18:13Z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2023-07-05T16:05:24</vt:filetime>
  </property>
</Properties>
</file>