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firstLine="3360" w:firstLineChars="1200"/>
        <w:rPr>
          <w:rFonts w:hint="eastAsia" w:ascii="宋体" w:hAnsi="宋体"/>
          <w:sz w:val="28"/>
        </w:rPr>
      </w:pPr>
      <w:bookmarkStart w:id="4" w:name="_GoBack"/>
      <w:bookmarkEnd w:id="4"/>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5"/>
        <w:rPr>
          <w:rFonts w:hint="eastAsia"/>
        </w:rPr>
      </w:pPr>
    </w:p>
    <w:p>
      <w:pPr>
        <w:pStyle w:val="5"/>
        <w:ind w:firstLine="880"/>
        <w:rPr>
          <w:rFonts w:hint="eastAsia" w:ascii="宋体" w:hAnsi="宋体"/>
          <w:sz w:val="44"/>
        </w:rPr>
      </w:pPr>
    </w:p>
    <w:p>
      <w:pPr>
        <w:pStyle w:val="5"/>
        <w:ind w:firstLine="880"/>
        <w:rPr>
          <w:rFonts w:hint="eastAsia" w:ascii="宋体" w:hAnsi="宋体"/>
          <w:sz w:val="44"/>
        </w:rPr>
      </w:pPr>
    </w:p>
    <w:p>
      <w:pPr>
        <w:pStyle w:val="5"/>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5"/>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2"/>
        <w:rPr>
          <w:rFonts w:hint="eastAsia" w:ascii="宋体" w:hAnsi="宋体"/>
          <w:b/>
          <w:sz w:val="32"/>
          <w:szCs w:val="32"/>
        </w:rPr>
      </w:pPr>
    </w:p>
    <w:p>
      <w:pPr>
        <w:pStyle w:val="3"/>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280" w:firstLineChars="100"/>
        <w:jc w:val="left"/>
        <w:rPr>
          <w:rFonts w:hint="eastAsia" w:ascii="仿宋" w:hAnsi="仿宋" w:eastAsia="仿宋"/>
          <w:kern w:val="2"/>
          <w:sz w:val="28"/>
          <w:szCs w:val="28"/>
        </w:rPr>
      </w:pPr>
      <w:r>
        <w:rPr>
          <w:rFonts w:hint="eastAsia" w:ascii="仿宋" w:hAnsi="仿宋" w:eastAsia="仿宋"/>
          <w:kern w:val="2"/>
          <w:sz w:val="28"/>
          <w:szCs w:val="28"/>
        </w:rPr>
        <w:t>报价表…………………………………………………………</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r>
        <w:rPr>
          <w:rFonts w:hint="eastAsia" w:ascii="仿宋" w:hAnsi="仿宋" w:eastAsia="仿宋"/>
          <w:kern w:val="2"/>
          <w:sz w:val="28"/>
          <w:szCs w:val="28"/>
        </w:rPr>
        <w:t>………………………</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6"/>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spacing w:line="600" w:lineRule="exact"/>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pPr>
    </w:p>
    <w:p>
      <w:pPr>
        <w:pStyle w:val="3"/>
      </w:pPr>
    </w:p>
    <w:p/>
    <w:p>
      <w:pPr>
        <w:pStyle w:val="2"/>
      </w:pPr>
    </w:p>
    <w:p>
      <w:pPr>
        <w:pStyle w:val="3"/>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3"/>
        <w:numPr>
          <w:ilvl w:val="0"/>
          <w:numId w:val="0"/>
        </w:numPr>
        <w:spacing w:line="360" w:lineRule="auto"/>
        <w:ind w:firstLine="480" w:firstLineChars="200"/>
        <w:jc w:val="both"/>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val="0"/>
          <w:sz w:val="24"/>
          <w:szCs w:val="24"/>
          <w:lang w:eastAsia="zh-CN"/>
        </w:rPr>
        <w:t>公司保安服务</w:t>
      </w:r>
      <w:r>
        <w:rPr>
          <w:rFonts w:hint="eastAsia" w:ascii="仿宋_GB2312" w:hAnsi="仿宋_GB2312" w:eastAsia="仿宋_GB2312" w:cs="仿宋_GB2312"/>
          <w:b w:val="0"/>
          <w:bCs w:val="0"/>
          <w:sz w:val="24"/>
          <w:szCs w:val="24"/>
        </w:rPr>
        <w:t>费</w:t>
      </w:r>
      <w:r>
        <w:rPr>
          <w:rFonts w:hint="eastAsia" w:ascii="仿宋_GB2312" w:hAnsi="仿宋_GB2312" w:eastAsia="仿宋_GB2312" w:cs="仿宋_GB2312"/>
          <w:b w:val="0"/>
          <w:bCs w:val="0"/>
          <w:sz w:val="24"/>
          <w:szCs w:val="24"/>
          <w:lang w:eastAsia="zh-CN"/>
        </w:rPr>
        <w:t>用</w:t>
      </w:r>
      <w:r>
        <w:rPr>
          <w:rFonts w:hint="eastAsia" w:ascii="仿宋_GB2312" w:hAnsi="仿宋_GB2312" w:eastAsia="仿宋_GB2312" w:cs="仿宋_GB2312"/>
          <w:b w:val="0"/>
          <w:bCs w:val="0"/>
          <w:sz w:val="24"/>
          <w:szCs w:val="24"/>
        </w:rPr>
        <w:t>报价</w:t>
      </w:r>
      <w:r>
        <w:rPr>
          <w:rFonts w:hint="eastAsia" w:ascii="仿宋_GB2312" w:hAnsi="仿宋_GB2312" w:eastAsia="仿宋_GB2312" w:cs="仿宋_GB2312"/>
          <w:b w:val="0"/>
          <w:bCs w:val="0"/>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3"/>
        <w:jc w:val="both"/>
        <w:rPr>
          <w:rFonts w:eastAsia="仿宋_GB2312"/>
          <w:b/>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pStyle w:val="4"/>
        <w:rPr>
          <w:rFonts w:hint="eastAsia"/>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3"/>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公司保安服务</w:t>
      </w:r>
      <w:r>
        <w:rPr>
          <w:rFonts w:hint="eastAsia" w:ascii="仿宋_GB2312" w:hAnsi="仿宋_GB2312" w:eastAsia="仿宋_GB2312" w:cs="仿宋_GB2312"/>
          <w:b/>
          <w:bCs/>
          <w:sz w:val="22"/>
          <w:szCs w:val="22"/>
        </w:rPr>
        <w:t>费</w:t>
      </w:r>
      <w:r>
        <w:rPr>
          <w:rFonts w:hint="eastAsia" w:ascii="仿宋_GB2312" w:hAnsi="仿宋_GB2312" w:eastAsia="仿宋_GB2312" w:cs="仿宋_GB2312"/>
          <w:b/>
          <w:bCs/>
          <w:sz w:val="22"/>
          <w:szCs w:val="22"/>
          <w:lang w:eastAsia="zh-CN"/>
        </w:rPr>
        <w:t>用</w:t>
      </w:r>
      <w:r>
        <w:rPr>
          <w:rFonts w:hint="eastAsia" w:ascii="仿宋_GB2312" w:hAnsi="仿宋_GB2312" w:eastAsia="仿宋_GB2312" w:cs="仿宋_GB2312"/>
          <w:b/>
          <w:bCs/>
          <w:sz w:val="22"/>
          <w:szCs w:val="22"/>
        </w:rPr>
        <w:t>报价</w:t>
      </w:r>
      <w:r>
        <w:rPr>
          <w:rFonts w:hint="eastAsia" w:ascii="仿宋_GB2312" w:hAnsi="仿宋_GB2312" w:eastAsia="仿宋_GB2312" w:cs="仿宋_GB2312"/>
          <w:b/>
          <w:bCs/>
          <w:sz w:val="22"/>
          <w:szCs w:val="22"/>
          <w:lang w:eastAsia="zh-CN"/>
        </w:rPr>
        <w:t>明细表</w:t>
      </w:r>
    </w:p>
    <w:tbl>
      <w:tblPr>
        <w:tblStyle w:val="10"/>
        <w:tblW w:w="8538" w:type="dxa"/>
        <w:tblInd w:w="543" w:type="dxa"/>
        <w:tblLayout w:type="fixed"/>
        <w:tblCellMar>
          <w:top w:w="0" w:type="dxa"/>
          <w:left w:w="108" w:type="dxa"/>
          <w:bottom w:w="0" w:type="dxa"/>
          <w:right w:w="108" w:type="dxa"/>
        </w:tblCellMar>
      </w:tblPr>
      <w:tblGrid>
        <w:gridCol w:w="788"/>
        <w:gridCol w:w="1289"/>
        <w:gridCol w:w="715"/>
        <w:gridCol w:w="1962"/>
        <w:gridCol w:w="2134"/>
        <w:gridCol w:w="1650"/>
      </w:tblGrid>
      <w:tr>
        <w:tblPrEx>
          <w:tblCellMar>
            <w:top w:w="0" w:type="dxa"/>
            <w:left w:w="108" w:type="dxa"/>
            <w:bottom w:w="0" w:type="dxa"/>
            <w:right w:w="108" w:type="dxa"/>
          </w:tblCellMar>
        </w:tblPrEx>
        <w:trPr>
          <w:trHeight w:val="336" w:hRule="atLeast"/>
        </w:trPr>
        <w:tc>
          <w:tcPr>
            <w:tcW w:w="788" w:type="dxa"/>
            <w:tcBorders>
              <w:top w:val="single" w:color="auto" w:sz="4" w:space="0"/>
              <w:left w:val="single" w:color="auto" w:sz="4" w:space="0"/>
              <w:bottom w:val="single" w:color="auto" w:sz="4" w:space="0"/>
              <w:right w:val="single" w:color="auto" w:sz="4" w:space="0"/>
            </w:tcBorders>
            <w:vAlign w:val="bottom"/>
          </w:tcPr>
          <w:p>
            <w:pPr>
              <w:widowControl/>
              <w:numPr>
                <w:ilvl w:val="0"/>
                <w:numId w:val="0"/>
              </w:numPr>
              <w:snapToGrid/>
              <w:spacing w:before="0" w:beforeAutospacing="0" w:after="0" w:afterAutospacing="0" w:line="240" w:lineRule="auto"/>
              <w:ind w:leftChars="0"/>
              <w:jc w:val="both"/>
              <w:textAlignment w:val="baseline"/>
              <w:rPr>
                <w:rFonts w:hint="eastAsia" w:ascii="Times New Roman" w:hAnsi="Times New Roman" w:eastAsia="仿宋_GB2312" w:cs="Times New Roman"/>
                <w:b w:val="0"/>
                <w:i w:val="0"/>
                <w:caps w:val="0"/>
                <w:color w:val="000000"/>
                <w:spacing w:val="0"/>
                <w:w w:val="100"/>
                <w:sz w:val="20"/>
                <w:szCs w:val="20"/>
                <w:lang w:eastAsia="zh-CN"/>
              </w:rPr>
            </w:pPr>
            <w:r>
              <w:rPr>
                <w:rFonts w:hint="eastAsia" w:eastAsia="仿宋_GB2312" w:cs="Times New Roman"/>
                <w:b w:val="0"/>
                <w:i w:val="0"/>
                <w:caps w:val="0"/>
                <w:color w:val="000000"/>
                <w:spacing w:val="0"/>
                <w:w w:val="100"/>
                <w:sz w:val="20"/>
                <w:szCs w:val="20"/>
                <w:lang w:eastAsia="zh-CN"/>
              </w:rPr>
              <w:t>序号</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eastAsia="zh-CN"/>
              </w:rPr>
            </w:pPr>
            <w:r>
              <w:rPr>
                <w:rFonts w:hint="eastAsia" w:eastAsia="仿宋_GB2312" w:cs="Times New Roman"/>
                <w:b w:val="0"/>
                <w:i w:val="0"/>
                <w:caps w:val="0"/>
                <w:color w:val="auto"/>
                <w:spacing w:val="0"/>
                <w:w w:val="100"/>
                <w:sz w:val="20"/>
                <w:szCs w:val="20"/>
                <w:lang w:eastAsia="zh-CN"/>
              </w:rPr>
              <w:t>费用类别</w:t>
            </w:r>
          </w:p>
        </w:tc>
        <w:tc>
          <w:tcPr>
            <w:tcW w:w="71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eastAsia="zh-CN"/>
              </w:rPr>
            </w:pPr>
            <w:r>
              <w:rPr>
                <w:rFonts w:hint="eastAsia" w:eastAsia="仿宋_GB2312" w:cs="Times New Roman"/>
                <w:b w:val="0"/>
                <w:i w:val="0"/>
                <w:caps w:val="0"/>
                <w:color w:val="auto"/>
                <w:spacing w:val="0"/>
                <w:w w:val="100"/>
                <w:sz w:val="20"/>
                <w:szCs w:val="20"/>
                <w:lang w:eastAsia="zh-CN"/>
              </w:rPr>
              <w:t>岗位</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eastAsia="zh-CN"/>
              </w:rPr>
            </w:pPr>
            <w:r>
              <w:rPr>
                <w:rFonts w:hint="eastAsia" w:eastAsia="仿宋_GB2312" w:cs="Times New Roman"/>
                <w:b w:val="0"/>
                <w:i w:val="0"/>
                <w:caps w:val="0"/>
                <w:color w:val="auto"/>
                <w:spacing w:val="0"/>
                <w:w w:val="100"/>
                <w:sz w:val="20"/>
                <w:szCs w:val="20"/>
                <w:lang w:eastAsia="zh-CN"/>
              </w:rPr>
              <w:t>费</w:t>
            </w:r>
            <w:r>
              <w:rPr>
                <w:rFonts w:hint="eastAsia" w:eastAsia="仿宋_GB2312" w:cs="Times New Roman"/>
                <w:b w:val="0"/>
                <w:i w:val="0"/>
                <w:caps w:val="0"/>
                <w:color w:val="auto"/>
                <w:spacing w:val="0"/>
                <w:w w:val="100"/>
                <w:sz w:val="20"/>
                <w:szCs w:val="20"/>
                <w:lang w:val="en-US" w:eastAsia="zh-CN"/>
              </w:rPr>
              <w:t xml:space="preserve">用 </w:t>
            </w:r>
            <w:r>
              <w:rPr>
                <w:rFonts w:hint="eastAsia" w:ascii="仿宋_GB2312" w:hAnsi="仿宋_GB2312" w:eastAsia="仿宋_GB2312" w:cs="仿宋_GB2312"/>
                <w:color w:val="auto"/>
                <w:sz w:val="20"/>
                <w:szCs w:val="20"/>
                <w:lang w:val="en-US" w:eastAsia="zh-CN"/>
              </w:rPr>
              <w:t>元/岗/月</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服务周期（24月）</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备注</w:t>
            </w:r>
          </w:p>
        </w:tc>
      </w:tr>
      <w:tr>
        <w:tblPrEx>
          <w:tblCellMar>
            <w:top w:w="0" w:type="dxa"/>
            <w:left w:w="108" w:type="dxa"/>
            <w:bottom w:w="0" w:type="dxa"/>
            <w:right w:w="108" w:type="dxa"/>
          </w:tblCellMar>
        </w:tblPrEx>
        <w:trPr>
          <w:trHeight w:val="336" w:hRule="atLeast"/>
        </w:trPr>
        <w:tc>
          <w:tcPr>
            <w:tcW w:w="788" w:type="dxa"/>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ind w:firstLine="200" w:firstLineChars="100"/>
              <w:jc w:val="left"/>
              <w:textAlignment w:val="baseline"/>
              <w:rPr>
                <w:rFonts w:hint="default" w:ascii="Times New Roman" w:hAnsi="Times New Roman" w:eastAsia="仿宋_GB2312" w:cs="Times New Roman"/>
                <w:snapToGrid w:val="0"/>
                <w:kern w:val="0"/>
                <w:sz w:val="20"/>
                <w:szCs w:val="20"/>
                <w:lang w:val="en-US" w:eastAsia="zh-CN"/>
              </w:rPr>
            </w:pPr>
            <w:r>
              <w:rPr>
                <w:rFonts w:hint="eastAsia" w:eastAsia="仿宋_GB2312" w:cs="Times New Roman"/>
                <w:snapToGrid w:val="0"/>
                <w:kern w:val="0"/>
                <w:sz w:val="20"/>
                <w:szCs w:val="20"/>
                <w:lang w:val="en-US" w:eastAsia="zh-CN"/>
              </w:rPr>
              <w:t>1</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工资</w:t>
            </w:r>
          </w:p>
        </w:tc>
        <w:tc>
          <w:tcPr>
            <w:tcW w:w="715" w:type="dxa"/>
            <w:vMerge w:val="restart"/>
            <w:tcBorders>
              <w:top w:val="single" w:color="auto" w:sz="4" w:space="0"/>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default" w:ascii="Times New Roman" w:hAnsi="Times New Roman" w:eastAsia="仿宋_GB2312" w:cs="Times New Roman"/>
                <w:b w:val="0"/>
                <w:i w:val="0"/>
                <w:caps w:val="0"/>
                <w:color w:val="auto"/>
                <w:spacing w:val="0"/>
                <w:w w:val="100"/>
                <w:sz w:val="20"/>
                <w:szCs w:val="20"/>
                <w:lang w:val="en-US" w:eastAsia="zh-CN"/>
              </w:rPr>
              <w:t>1</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c>
          <w:tcPr>
            <w:tcW w:w="1650" w:type="dxa"/>
            <w:vMerge w:val="restart"/>
            <w:tcBorders>
              <w:top w:val="single" w:color="auto" w:sz="4" w:space="0"/>
              <w:left w:val="single" w:color="auto" w:sz="4" w:space="0"/>
              <w:right w:val="single" w:color="auto" w:sz="4" w:space="0"/>
            </w:tcBorders>
            <w:vAlign w:val="top"/>
          </w:tcPr>
          <w:p>
            <w:pPr>
              <w:widowControl/>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工资、社保提供增值税普通发票，管理费提供增值税专用发票。</w:t>
            </w:r>
          </w:p>
        </w:tc>
      </w:tr>
      <w:tr>
        <w:trPr>
          <w:trHeight w:val="336" w:hRule="atLeast"/>
        </w:trPr>
        <w:tc>
          <w:tcPr>
            <w:tcW w:w="788" w:type="dxa"/>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ind w:firstLine="200" w:firstLineChars="100"/>
              <w:jc w:val="left"/>
              <w:textAlignment w:val="baseline"/>
              <w:rPr>
                <w:rFonts w:hint="default" w:eastAsia="仿宋_GB2312" w:cs="Times New Roman"/>
                <w:snapToGrid w:val="0"/>
                <w:kern w:val="0"/>
                <w:sz w:val="20"/>
                <w:szCs w:val="20"/>
                <w:lang w:val="en-US" w:eastAsia="zh-CN"/>
              </w:rPr>
            </w:pPr>
            <w:r>
              <w:rPr>
                <w:rFonts w:hint="eastAsia" w:eastAsia="仿宋_GB2312" w:cs="Times New Roman"/>
                <w:snapToGrid w:val="0"/>
                <w:kern w:val="0"/>
                <w:sz w:val="20"/>
                <w:szCs w:val="20"/>
                <w:lang w:val="en-US" w:eastAsia="zh-CN"/>
              </w:rPr>
              <w:t>2</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社保</w:t>
            </w:r>
          </w:p>
        </w:tc>
        <w:tc>
          <w:tcPr>
            <w:tcW w:w="715"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c>
          <w:tcPr>
            <w:tcW w:w="165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r>
      <w:tr>
        <w:trPr>
          <w:trHeight w:val="299" w:hRule="atLeast"/>
        </w:trPr>
        <w:tc>
          <w:tcPr>
            <w:tcW w:w="788" w:type="dxa"/>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ind w:firstLine="200" w:firstLineChars="100"/>
              <w:jc w:val="left"/>
              <w:textAlignment w:val="baseline"/>
              <w:rPr>
                <w:rFonts w:hint="default" w:eastAsia="仿宋_GB2312" w:cs="Times New Roman"/>
                <w:snapToGrid w:val="0"/>
                <w:kern w:val="0"/>
                <w:sz w:val="20"/>
                <w:szCs w:val="20"/>
                <w:lang w:val="en-US" w:eastAsia="zh-CN"/>
              </w:rPr>
            </w:pPr>
            <w:r>
              <w:rPr>
                <w:rFonts w:hint="eastAsia" w:eastAsia="仿宋_GB2312" w:cs="Times New Roman"/>
                <w:snapToGrid w:val="0"/>
                <w:kern w:val="0"/>
                <w:sz w:val="20"/>
                <w:szCs w:val="20"/>
                <w:lang w:val="en-US" w:eastAsia="zh-CN"/>
              </w:rPr>
              <w:t>3</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管理费</w:t>
            </w:r>
          </w:p>
        </w:tc>
        <w:tc>
          <w:tcPr>
            <w:tcW w:w="715"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c>
          <w:tcPr>
            <w:tcW w:w="165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r>
      <w:tr>
        <w:trPr>
          <w:trHeight w:val="313" w:hRule="atLeast"/>
        </w:trPr>
        <w:tc>
          <w:tcPr>
            <w:tcW w:w="2792" w:type="dxa"/>
            <w:gridSpan w:val="3"/>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合计</w:t>
            </w:r>
          </w:p>
        </w:tc>
        <w:tc>
          <w:tcPr>
            <w:tcW w:w="4096"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c>
          <w:tcPr>
            <w:tcW w:w="165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val="en-US" w:eastAsia="zh-CN"/>
              </w:rPr>
            </w:pPr>
          </w:p>
        </w:tc>
      </w:tr>
      <w:tr>
        <w:trPr>
          <w:trHeight w:val="346" w:hRule="atLeast"/>
        </w:trPr>
        <w:tc>
          <w:tcPr>
            <w:tcW w:w="6888" w:type="dxa"/>
            <w:gridSpan w:val="5"/>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jc w:val="left"/>
              <w:textAlignment w:val="baseline"/>
              <w:rPr>
                <w:rFonts w:hint="eastAsia"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税额（元）：</w:t>
            </w:r>
            <w:r>
              <w:rPr>
                <w:rFonts w:hint="eastAsia" w:eastAsia="仿宋_GB2312" w:cs="Times New Roman"/>
                <w:b w:val="0"/>
                <w:i w:val="0"/>
                <w:caps w:val="0"/>
                <w:color w:val="auto"/>
                <w:spacing w:val="0"/>
                <w:w w:val="100"/>
                <w:sz w:val="20"/>
                <w:szCs w:val="20"/>
                <w:u w:val="single"/>
                <w:lang w:val="en-US" w:eastAsia="zh-CN"/>
              </w:rPr>
              <w:t xml:space="preserve">            （大写）：                   </w:t>
            </w:r>
          </w:p>
        </w:tc>
        <w:tc>
          <w:tcPr>
            <w:tcW w:w="1650" w:type="dxa"/>
            <w:vMerge w:val="continue"/>
            <w:tcBorders>
              <w:left w:val="single" w:color="auto" w:sz="4" w:space="0"/>
              <w:right w:val="single" w:color="auto" w:sz="4" w:space="0"/>
            </w:tcBorders>
            <w:vAlign w:val="bottom"/>
          </w:tcPr>
          <w:p>
            <w:pPr>
              <w:widowControl/>
              <w:snapToGrid/>
              <w:spacing w:before="0" w:beforeAutospacing="0" w:after="0" w:afterAutospacing="0" w:line="240" w:lineRule="auto"/>
              <w:jc w:val="left"/>
              <w:textAlignment w:val="baseline"/>
              <w:rPr>
                <w:rFonts w:hint="eastAsia" w:eastAsia="仿宋_GB2312" w:cs="Times New Roman"/>
                <w:b w:val="0"/>
                <w:i w:val="0"/>
                <w:caps w:val="0"/>
                <w:color w:val="auto"/>
                <w:spacing w:val="0"/>
                <w:w w:val="100"/>
                <w:sz w:val="20"/>
                <w:szCs w:val="20"/>
                <w:lang w:val="en-US" w:eastAsia="zh-CN"/>
              </w:rPr>
            </w:pPr>
          </w:p>
        </w:tc>
      </w:tr>
      <w:tr>
        <w:trPr>
          <w:trHeight w:val="346" w:hRule="atLeast"/>
        </w:trPr>
        <w:tc>
          <w:tcPr>
            <w:tcW w:w="6888" w:type="dxa"/>
            <w:gridSpan w:val="5"/>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jc w:val="left"/>
              <w:textAlignment w:val="baseline"/>
              <w:rPr>
                <w:rFonts w:hint="eastAsia"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有效报价（元）：</w:t>
            </w:r>
            <w:r>
              <w:rPr>
                <w:rFonts w:hint="eastAsia" w:eastAsia="仿宋_GB2312" w:cs="Times New Roman"/>
                <w:b w:val="0"/>
                <w:i w:val="0"/>
                <w:caps w:val="0"/>
                <w:color w:val="auto"/>
                <w:spacing w:val="0"/>
                <w:w w:val="100"/>
                <w:sz w:val="20"/>
                <w:szCs w:val="20"/>
                <w:u w:val="single"/>
                <w:lang w:val="en-US" w:eastAsia="zh-CN"/>
              </w:rPr>
              <w:t xml:space="preserve">            （大写）：             </w:t>
            </w:r>
          </w:p>
        </w:tc>
        <w:tc>
          <w:tcPr>
            <w:tcW w:w="1650" w:type="dxa"/>
            <w:vMerge w:val="continue"/>
            <w:tcBorders>
              <w:left w:val="single" w:color="auto" w:sz="4" w:space="0"/>
              <w:right w:val="single" w:color="auto" w:sz="4" w:space="0"/>
            </w:tcBorders>
            <w:vAlign w:val="bottom"/>
          </w:tcPr>
          <w:p>
            <w:pPr>
              <w:widowControl/>
              <w:snapToGrid/>
              <w:spacing w:before="0" w:beforeAutospacing="0" w:after="0" w:afterAutospacing="0" w:line="240" w:lineRule="auto"/>
              <w:jc w:val="left"/>
              <w:textAlignment w:val="baseline"/>
              <w:rPr>
                <w:rFonts w:hint="eastAsia" w:eastAsia="仿宋_GB2312" w:cs="Times New Roman"/>
                <w:b w:val="0"/>
                <w:i w:val="0"/>
                <w:caps w:val="0"/>
                <w:color w:val="auto"/>
                <w:spacing w:val="0"/>
                <w:w w:val="100"/>
                <w:sz w:val="20"/>
                <w:szCs w:val="20"/>
                <w:lang w:val="en-US" w:eastAsia="zh-CN"/>
              </w:rPr>
            </w:pPr>
          </w:p>
        </w:tc>
      </w:tr>
      <w:tr>
        <w:trPr>
          <w:trHeight w:val="346" w:hRule="atLeast"/>
        </w:trPr>
        <w:tc>
          <w:tcPr>
            <w:tcW w:w="6888" w:type="dxa"/>
            <w:gridSpan w:val="5"/>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jc w:val="both"/>
              <w:textAlignment w:val="baseline"/>
              <w:rPr>
                <w:rFonts w:hint="eastAsia"/>
                <w:lang w:val="en-US" w:eastAsia="zh-CN"/>
              </w:rPr>
            </w:pPr>
            <w:r>
              <w:rPr>
                <w:rFonts w:hint="eastAsia"/>
                <w:lang w:val="en-US" w:eastAsia="zh-CN"/>
              </w:rPr>
              <w:t>注：1、提供发票类型：</w:t>
            </w:r>
            <w:r>
              <w:rPr>
                <w:rFonts w:hint="eastAsia"/>
                <w:lang w:val="en-US" w:eastAsia="zh-CN"/>
              </w:rPr>
              <w:sym w:font="Wingdings" w:char="00A8"/>
            </w:r>
            <w:r>
              <w:rPr>
                <w:rFonts w:hint="eastAsia"/>
                <w:lang w:val="en-US" w:eastAsia="zh-CN"/>
              </w:rPr>
              <w:t xml:space="preserve">增值税普通发票  </w:t>
            </w:r>
            <w:r>
              <w:rPr>
                <w:rFonts w:hint="eastAsia"/>
                <w:lang w:val="en-US" w:eastAsia="zh-CN"/>
              </w:rPr>
              <w:sym w:font="Wingdings" w:char="00A8"/>
            </w:r>
            <w:r>
              <w:rPr>
                <w:rFonts w:hint="eastAsia"/>
                <w:lang w:val="en-US" w:eastAsia="zh-CN"/>
              </w:rPr>
              <w:t>增值税专用发票 税率：   %；</w:t>
            </w:r>
          </w:p>
          <w:p>
            <w:pPr>
              <w:widowControl/>
              <w:snapToGrid/>
              <w:spacing w:before="0" w:beforeAutospacing="0" w:after="0" w:afterAutospacing="0" w:line="240" w:lineRule="auto"/>
              <w:jc w:val="left"/>
              <w:textAlignment w:val="baseline"/>
              <w:rPr>
                <w:rFonts w:hint="eastAsia" w:eastAsia="仿宋_GB2312" w:cs="Times New Roman"/>
                <w:b w:val="0"/>
                <w:i w:val="0"/>
                <w:caps w:val="0"/>
                <w:color w:val="auto"/>
                <w:spacing w:val="0"/>
                <w:w w:val="100"/>
                <w:sz w:val="20"/>
                <w:szCs w:val="20"/>
                <w:lang w:val="en-US" w:eastAsia="zh-CN"/>
              </w:rPr>
            </w:pPr>
            <w:r>
              <w:rPr>
                <w:rFonts w:hint="eastAsia" w:ascii="Times New Roman" w:hAnsi="Times New Roman" w:eastAsia="宋体" w:cs="Times New Roman"/>
                <w:kern w:val="2"/>
                <w:sz w:val="21"/>
                <w:szCs w:val="24"/>
                <w:lang w:val="en-US" w:eastAsia="zh-CN" w:bidi="ar-SA"/>
              </w:rPr>
              <w:t>2、有效报价为不含税合计价额</w:t>
            </w:r>
            <w:r>
              <w:rPr>
                <w:rFonts w:hint="eastAsia" w:cs="Times New Roman"/>
                <w:kern w:val="2"/>
                <w:sz w:val="21"/>
                <w:szCs w:val="24"/>
                <w:lang w:val="en-US" w:eastAsia="zh-CN" w:bidi="ar-SA"/>
              </w:rPr>
              <w:t>，税率及有效报价保留两位小数。</w:t>
            </w:r>
          </w:p>
        </w:tc>
        <w:tc>
          <w:tcPr>
            <w:tcW w:w="1650" w:type="dxa"/>
            <w:vMerge w:val="continue"/>
            <w:tcBorders>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jc w:val="left"/>
              <w:textAlignment w:val="baseline"/>
              <w:rPr>
                <w:rFonts w:hint="eastAsia" w:ascii="Times New Roman" w:hAnsi="Times New Roman" w:eastAsia="宋体" w:cs="Times New Roman"/>
                <w:kern w:val="2"/>
                <w:sz w:val="21"/>
                <w:szCs w:val="24"/>
                <w:lang w:val="en-US" w:eastAsia="zh-CN" w:bidi="ar-SA"/>
              </w:rPr>
            </w:pPr>
          </w:p>
        </w:tc>
      </w:tr>
    </w:tbl>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
    <w:p>
      <w:pPr>
        <w:pStyle w:val="2"/>
      </w:pPr>
    </w:p>
    <w:p>
      <w:pPr>
        <w:pStyle w:val="3"/>
      </w:pPr>
    </w:p>
    <w:p/>
    <w:p>
      <w:pPr>
        <w:pStyle w:val="2"/>
      </w:pPr>
    </w:p>
    <w:p>
      <w:pPr>
        <w:spacing w:line="360" w:lineRule="auto"/>
        <w:jc w:val="both"/>
        <w:rPr>
          <w:rFonts w:hint="eastAsia" w:eastAsia="仿宋_GB2312"/>
          <w:b/>
          <w:sz w:val="32"/>
          <w:szCs w:val="32"/>
        </w:r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snapToGrid w:val="0"/>
        <w:spacing w:line="360" w:lineRule="auto"/>
        <w:ind w:firstLine="540" w:firstLineChars="225"/>
        <w:rPr>
          <w:rFonts w:eastAsia="仿宋_GB2312"/>
          <w:sz w:val="24"/>
        </w:rPr>
      </w:pPr>
      <w:r>
        <w:rPr>
          <w:rFonts w:eastAsia="仿宋_GB2312"/>
          <w:sz w:val="24"/>
        </w:rPr>
        <w:t>2.法定代表人的签字必须是亲笔签名，不得使用印章、签名章或其他电子制版签名代替。</w:t>
      </w:r>
    </w:p>
    <w:bookmarkEnd w:id="0"/>
    <w:p>
      <w:pPr>
        <w:spacing w:line="360" w:lineRule="auto"/>
        <w:jc w:val="right"/>
        <w:rPr>
          <w:rFonts w:eastAsia="仿宋_GB2312"/>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eastAsia="仿宋_GB2312"/>
          <w:b/>
          <w:sz w:val="28"/>
          <w:szCs w:val="28"/>
        </w:rPr>
      </w:pPr>
      <w:r>
        <w:rPr>
          <w:rFonts w:eastAsia="仿宋_GB2312"/>
          <w:b/>
          <w:sz w:val="28"/>
          <w:szCs w:val="28"/>
        </w:rPr>
        <w:t xml:space="preserve"> （二）授权委托书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napToGrid w:val="0"/>
        <w:spacing w:line="360" w:lineRule="auto"/>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p>
    <w:bookmarkEnd w:id="2"/>
    <w:bookmarkEnd w:id="3"/>
    <w:p>
      <w:pPr>
        <w:spacing w:line="360" w:lineRule="auto"/>
        <w:jc w:val="right"/>
        <w:rPr>
          <w:rFonts w:eastAsia="仿宋_GB2312"/>
          <w:sz w:val="24"/>
        </w:rPr>
        <w:sectPr>
          <w:pgSz w:w="11906" w:h="16838"/>
          <w:pgMar w:top="1304" w:right="1797" w:bottom="1247" w:left="1797" w:header="851" w:footer="992" w:gutter="0"/>
          <w:pgNumType w:start="1"/>
          <w:cols w:space="720" w:num="1"/>
          <w:docGrid w:type="lines" w:linePitch="312" w:charSpace="0"/>
        </w:sect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2"/>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2"/>
      </w:pPr>
    </w:p>
    <w:p>
      <w:pPr>
        <w:spacing w:line="600" w:lineRule="exact"/>
        <w:jc w:val="center"/>
        <w:rPr>
          <w:rFonts w:eastAsia="仿宋_GB2312"/>
          <w:sz w:val="36"/>
          <w:szCs w:val="36"/>
        </w:rPr>
      </w:pPr>
    </w:p>
    <w:p>
      <w:pPr>
        <w:numPr>
          <w:ilvl w:val="0"/>
          <w:numId w:val="2"/>
        </w:numPr>
        <w:spacing w:line="600" w:lineRule="exact"/>
        <w:jc w:val="center"/>
        <w:rPr>
          <w:rFonts w:eastAsia="仿宋_GB2312"/>
          <w:sz w:val="36"/>
          <w:szCs w:val="36"/>
        </w:rPr>
      </w:pPr>
      <w:r>
        <w:rPr>
          <w:rFonts w:eastAsia="仿宋_GB2312"/>
          <w:sz w:val="36"/>
          <w:szCs w:val="36"/>
        </w:rPr>
        <w:t>资质证书复印件</w:t>
      </w:r>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9"/>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9"/>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9"/>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jhiZDE1YjdhYzlkNTc1MWM5ZmE5ZDI0MjQyY2IifQ=="/>
  </w:docVars>
  <w:rsids>
    <w:rsidRoot w:val="00104AAD"/>
    <w:rsid w:val="00016239"/>
    <w:rsid w:val="00104AAD"/>
    <w:rsid w:val="001F0BA3"/>
    <w:rsid w:val="00764FB1"/>
    <w:rsid w:val="0078373A"/>
    <w:rsid w:val="00AE383E"/>
    <w:rsid w:val="00F607FB"/>
    <w:rsid w:val="00F736F7"/>
    <w:rsid w:val="01B35B8E"/>
    <w:rsid w:val="025539BF"/>
    <w:rsid w:val="02F776C1"/>
    <w:rsid w:val="030727B5"/>
    <w:rsid w:val="034E5A28"/>
    <w:rsid w:val="03862A8E"/>
    <w:rsid w:val="03943B7B"/>
    <w:rsid w:val="03BC7892"/>
    <w:rsid w:val="04930CD5"/>
    <w:rsid w:val="0539112A"/>
    <w:rsid w:val="057531DD"/>
    <w:rsid w:val="05A37308"/>
    <w:rsid w:val="05A9269D"/>
    <w:rsid w:val="065F6CC6"/>
    <w:rsid w:val="06B37672"/>
    <w:rsid w:val="0718648F"/>
    <w:rsid w:val="0721282E"/>
    <w:rsid w:val="07797E70"/>
    <w:rsid w:val="080143BB"/>
    <w:rsid w:val="082F5754"/>
    <w:rsid w:val="08534108"/>
    <w:rsid w:val="089D471C"/>
    <w:rsid w:val="08A96637"/>
    <w:rsid w:val="09411C27"/>
    <w:rsid w:val="098F015C"/>
    <w:rsid w:val="0B0562E5"/>
    <w:rsid w:val="0B212DFC"/>
    <w:rsid w:val="0BD007AD"/>
    <w:rsid w:val="0C256BC6"/>
    <w:rsid w:val="0C275BE1"/>
    <w:rsid w:val="0C7752D6"/>
    <w:rsid w:val="0D4D630D"/>
    <w:rsid w:val="0DB07A7C"/>
    <w:rsid w:val="0EDB69A2"/>
    <w:rsid w:val="0F234C69"/>
    <w:rsid w:val="0F4D2617"/>
    <w:rsid w:val="0F9C6EF5"/>
    <w:rsid w:val="0FEA78A1"/>
    <w:rsid w:val="0FF00514"/>
    <w:rsid w:val="101121EA"/>
    <w:rsid w:val="10121ABA"/>
    <w:rsid w:val="105B274B"/>
    <w:rsid w:val="10B14C22"/>
    <w:rsid w:val="11423ACC"/>
    <w:rsid w:val="12370E3E"/>
    <w:rsid w:val="12667B30"/>
    <w:rsid w:val="12BC6B15"/>
    <w:rsid w:val="12DB5A84"/>
    <w:rsid w:val="13E744B7"/>
    <w:rsid w:val="14954641"/>
    <w:rsid w:val="14B4510B"/>
    <w:rsid w:val="159B43D0"/>
    <w:rsid w:val="16D5217B"/>
    <w:rsid w:val="170773AB"/>
    <w:rsid w:val="175977D3"/>
    <w:rsid w:val="178B039D"/>
    <w:rsid w:val="17CF3BE0"/>
    <w:rsid w:val="17EC6540"/>
    <w:rsid w:val="17F24B0D"/>
    <w:rsid w:val="17F6224A"/>
    <w:rsid w:val="189574CF"/>
    <w:rsid w:val="19974512"/>
    <w:rsid w:val="1A6F204B"/>
    <w:rsid w:val="1A8C400A"/>
    <w:rsid w:val="1B8323B1"/>
    <w:rsid w:val="1CA80F14"/>
    <w:rsid w:val="1CAA0C08"/>
    <w:rsid w:val="1CBC0BD7"/>
    <w:rsid w:val="1CD43A41"/>
    <w:rsid w:val="1CD73540"/>
    <w:rsid w:val="1E024936"/>
    <w:rsid w:val="1E1C143B"/>
    <w:rsid w:val="1E7159F1"/>
    <w:rsid w:val="1F9312AE"/>
    <w:rsid w:val="1F9C084C"/>
    <w:rsid w:val="1FC83818"/>
    <w:rsid w:val="1FF23900"/>
    <w:rsid w:val="20B83463"/>
    <w:rsid w:val="20CE56C6"/>
    <w:rsid w:val="21345915"/>
    <w:rsid w:val="215C682E"/>
    <w:rsid w:val="22574E59"/>
    <w:rsid w:val="22812984"/>
    <w:rsid w:val="229E48F3"/>
    <w:rsid w:val="238472EE"/>
    <w:rsid w:val="23E21DAF"/>
    <w:rsid w:val="24E94533"/>
    <w:rsid w:val="252A0AA4"/>
    <w:rsid w:val="258D6895"/>
    <w:rsid w:val="25A71967"/>
    <w:rsid w:val="25FF3F9C"/>
    <w:rsid w:val="260B66CF"/>
    <w:rsid w:val="26864DA2"/>
    <w:rsid w:val="26EE7DA5"/>
    <w:rsid w:val="270F7B55"/>
    <w:rsid w:val="279C2C8A"/>
    <w:rsid w:val="285A3310"/>
    <w:rsid w:val="28CE4ADB"/>
    <w:rsid w:val="29295173"/>
    <w:rsid w:val="29773C6A"/>
    <w:rsid w:val="29CC61D1"/>
    <w:rsid w:val="2B0B139A"/>
    <w:rsid w:val="2B111BD0"/>
    <w:rsid w:val="2B23279D"/>
    <w:rsid w:val="2C123BFA"/>
    <w:rsid w:val="2D807C8C"/>
    <w:rsid w:val="2E315AD4"/>
    <w:rsid w:val="2E43648D"/>
    <w:rsid w:val="2E461D92"/>
    <w:rsid w:val="2E9C2616"/>
    <w:rsid w:val="2ED718A0"/>
    <w:rsid w:val="2F98094B"/>
    <w:rsid w:val="31B629A1"/>
    <w:rsid w:val="328D134E"/>
    <w:rsid w:val="348C18C8"/>
    <w:rsid w:val="34C82BB2"/>
    <w:rsid w:val="35EB4C68"/>
    <w:rsid w:val="369B4966"/>
    <w:rsid w:val="36F41EFD"/>
    <w:rsid w:val="372833DA"/>
    <w:rsid w:val="37A34FFE"/>
    <w:rsid w:val="386542A9"/>
    <w:rsid w:val="38C05153"/>
    <w:rsid w:val="393A4BBC"/>
    <w:rsid w:val="39BB1C4A"/>
    <w:rsid w:val="3A1872BE"/>
    <w:rsid w:val="3ACC0DB7"/>
    <w:rsid w:val="3AE52387"/>
    <w:rsid w:val="3B782480"/>
    <w:rsid w:val="3BE56F85"/>
    <w:rsid w:val="3EB467C1"/>
    <w:rsid w:val="3F1518EB"/>
    <w:rsid w:val="3F8E573F"/>
    <w:rsid w:val="3FBB6674"/>
    <w:rsid w:val="40414DCB"/>
    <w:rsid w:val="40556AC9"/>
    <w:rsid w:val="40F348B3"/>
    <w:rsid w:val="419C1D47"/>
    <w:rsid w:val="4231616C"/>
    <w:rsid w:val="423C1307"/>
    <w:rsid w:val="42FA74B4"/>
    <w:rsid w:val="4314418C"/>
    <w:rsid w:val="43721740"/>
    <w:rsid w:val="44557097"/>
    <w:rsid w:val="44B85C91"/>
    <w:rsid w:val="45104DA0"/>
    <w:rsid w:val="465F2955"/>
    <w:rsid w:val="46890ACB"/>
    <w:rsid w:val="46A24F9B"/>
    <w:rsid w:val="470923BB"/>
    <w:rsid w:val="47B831CD"/>
    <w:rsid w:val="48334E93"/>
    <w:rsid w:val="48B171B1"/>
    <w:rsid w:val="4A261049"/>
    <w:rsid w:val="4C7C52A6"/>
    <w:rsid w:val="4C92618F"/>
    <w:rsid w:val="4D3974F2"/>
    <w:rsid w:val="4D697710"/>
    <w:rsid w:val="4E83273B"/>
    <w:rsid w:val="4EE40D8E"/>
    <w:rsid w:val="4F2443F7"/>
    <w:rsid w:val="4F3F76EB"/>
    <w:rsid w:val="508D5AA4"/>
    <w:rsid w:val="50B87089"/>
    <w:rsid w:val="5246216B"/>
    <w:rsid w:val="52D50CC3"/>
    <w:rsid w:val="52D93700"/>
    <w:rsid w:val="5351328A"/>
    <w:rsid w:val="53B56B6E"/>
    <w:rsid w:val="53C040E4"/>
    <w:rsid w:val="53C1227F"/>
    <w:rsid w:val="53CE5B71"/>
    <w:rsid w:val="54112301"/>
    <w:rsid w:val="54AB4379"/>
    <w:rsid w:val="550E67F7"/>
    <w:rsid w:val="55124B31"/>
    <w:rsid w:val="56A57F03"/>
    <w:rsid w:val="57C00874"/>
    <w:rsid w:val="58276B38"/>
    <w:rsid w:val="58C30719"/>
    <w:rsid w:val="58EB678F"/>
    <w:rsid w:val="59673DAB"/>
    <w:rsid w:val="597932EA"/>
    <w:rsid w:val="598F04FE"/>
    <w:rsid w:val="5A7F0308"/>
    <w:rsid w:val="5A89319F"/>
    <w:rsid w:val="5BBE331C"/>
    <w:rsid w:val="5C382836"/>
    <w:rsid w:val="5C6D3D3E"/>
    <w:rsid w:val="5C781C0D"/>
    <w:rsid w:val="5CAC445F"/>
    <w:rsid w:val="5D834E78"/>
    <w:rsid w:val="5D8906DA"/>
    <w:rsid w:val="5E525F9E"/>
    <w:rsid w:val="5E5E7D91"/>
    <w:rsid w:val="5EA93739"/>
    <w:rsid w:val="5F29425C"/>
    <w:rsid w:val="60681728"/>
    <w:rsid w:val="60EF08C9"/>
    <w:rsid w:val="619306EF"/>
    <w:rsid w:val="61BF5946"/>
    <w:rsid w:val="63B52246"/>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CB70040"/>
    <w:rsid w:val="6CE64878"/>
    <w:rsid w:val="6E4771A1"/>
    <w:rsid w:val="6E761EC2"/>
    <w:rsid w:val="70A77CBB"/>
    <w:rsid w:val="71F16917"/>
    <w:rsid w:val="71F86373"/>
    <w:rsid w:val="728A72A2"/>
    <w:rsid w:val="73213F3F"/>
    <w:rsid w:val="738F5DFF"/>
    <w:rsid w:val="746740F9"/>
    <w:rsid w:val="74A120DE"/>
    <w:rsid w:val="74AB7F63"/>
    <w:rsid w:val="75341746"/>
    <w:rsid w:val="78457728"/>
    <w:rsid w:val="7846221B"/>
    <w:rsid w:val="78D635FC"/>
    <w:rsid w:val="78EA5489"/>
    <w:rsid w:val="78F74635"/>
    <w:rsid w:val="795D3040"/>
    <w:rsid w:val="79624D62"/>
    <w:rsid w:val="7A4B21AB"/>
    <w:rsid w:val="7B7602F7"/>
    <w:rsid w:val="7BFB5600"/>
    <w:rsid w:val="7C186BDC"/>
    <w:rsid w:val="7D5B3B48"/>
    <w:rsid w:val="7DB639FC"/>
    <w:rsid w:val="7E2117BD"/>
    <w:rsid w:val="7E3635B1"/>
    <w:rsid w:val="7E6B6EDC"/>
    <w:rsid w:val="7EE4500E"/>
    <w:rsid w:val="7EE7676E"/>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5">
    <w:name w:val="Normal Indent"/>
    <w:basedOn w:val="1"/>
    <w:qFormat/>
    <w:uiPriority w:val="0"/>
    <w:pPr>
      <w:ind w:firstLine="420" w:firstLineChars="200"/>
    </w:p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after="120" w:line="480" w:lineRule="auto"/>
    </w:pPr>
  </w:style>
  <w:style w:type="character" w:styleId="12">
    <w:name w:val="page number"/>
    <w:qFormat/>
    <w:uiPriority w:val="0"/>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rPr>
      <w:rFonts w:ascii="仿宋" w:hAnsi="仿宋" w:eastAsia="仿宋" w:cs="仿宋"/>
      <w:lang w:val="zh-CN" w:bidi="zh-CN"/>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3138</Words>
  <Characters>3267</Characters>
  <Lines>44</Lines>
  <Paragraphs>12</Paragraphs>
  <TotalTime>2</TotalTime>
  <ScaleCrop>false</ScaleCrop>
  <LinksUpToDate>false</LinksUpToDate>
  <CharactersWithSpaces>4050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Administrator</cp:lastModifiedBy>
  <cp:lastPrinted>2023-06-16T08:26:00Z</cp:lastPrinted>
  <dcterms:modified xsi:type="dcterms:W3CDTF">2023-06-27T01:20:19Z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8CF0979915A24F65820CB1C8612CD370_13</vt:lpwstr>
  </property>
</Properties>
</file>